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C4C7F" w14:textId="31E967F9" w:rsidR="00F640E9" w:rsidRPr="00C740B3" w:rsidRDefault="00F640E9" w:rsidP="00BD5E3E">
      <w:pPr>
        <w:pStyle w:val="Nzev"/>
        <w:rPr>
          <w:rFonts w:ascii="Montserrat" w:hAnsi="Montserrat" w:cstheme="minorHAnsi"/>
        </w:rPr>
      </w:pPr>
      <w:bookmarkStart w:id="0" w:name="_Hlk43981763"/>
      <w:r w:rsidRPr="00C740B3">
        <w:rPr>
          <w:rFonts w:ascii="Montserrat" w:hAnsi="Montserrat" w:cstheme="minorHAnsi"/>
        </w:rPr>
        <w:t xml:space="preserve">Tisková zpráva </w:t>
      </w:r>
    </w:p>
    <w:p w14:paraId="4C551176" w14:textId="77777777" w:rsidR="004E6298" w:rsidRPr="00C740B3" w:rsidRDefault="004E6298" w:rsidP="004E6298">
      <w:pPr>
        <w:jc w:val="both"/>
        <w:rPr>
          <w:rFonts w:ascii="Montserrat" w:eastAsia="Montserrat" w:hAnsi="Montserrat" w:cstheme="minorHAnsi"/>
          <w:color w:val="000000" w:themeColor="text1"/>
          <w:sz w:val="22"/>
          <w:szCs w:val="22"/>
        </w:rPr>
      </w:pPr>
    </w:p>
    <w:bookmarkEnd w:id="0"/>
    <w:p w14:paraId="47683737" w14:textId="77777777" w:rsidR="00DA043D" w:rsidRPr="00C740B3" w:rsidRDefault="00DA043D" w:rsidP="00DA043D">
      <w:pPr>
        <w:rPr>
          <w:rFonts w:ascii="Montserrat" w:hAnsi="Montserrat" w:cstheme="minorHAnsi"/>
          <w:b/>
          <w:sz w:val="28"/>
          <w:szCs w:val="28"/>
        </w:rPr>
      </w:pPr>
    </w:p>
    <w:p w14:paraId="7902D088" w14:textId="31BC539F" w:rsidR="001B1C0D" w:rsidRPr="00C740B3" w:rsidRDefault="00860AA3" w:rsidP="00DA043D">
      <w:pPr>
        <w:rPr>
          <w:rFonts w:ascii="Montserrat" w:hAnsi="Montserrat" w:cstheme="minorHAnsi"/>
          <w:b/>
          <w:sz w:val="28"/>
          <w:szCs w:val="28"/>
        </w:rPr>
      </w:pPr>
      <w:r w:rsidRPr="00C740B3">
        <w:rPr>
          <w:rFonts w:ascii="Montserrat" w:hAnsi="Montserrat" w:cstheme="minorHAnsi"/>
          <w:b/>
          <w:sz w:val="28"/>
          <w:szCs w:val="28"/>
        </w:rPr>
        <w:t xml:space="preserve">Středočeská centrála cestovního ruchu má nového ředitele </w:t>
      </w:r>
    </w:p>
    <w:p w14:paraId="1D56837B" w14:textId="77777777" w:rsidR="00F36C45" w:rsidRPr="00C740B3" w:rsidRDefault="00F36C45" w:rsidP="00DA043D">
      <w:pPr>
        <w:rPr>
          <w:rFonts w:ascii="Montserrat" w:hAnsi="Montserrat" w:cstheme="minorHAnsi"/>
          <w:b/>
          <w:sz w:val="28"/>
          <w:szCs w:val="28"/>
        </w:rPr>
      </w:pPr>
    </w:p>
    <w:p w14:paraId="3A72781D" w14:textId="7D056D61" w:rsidR="00DA043D" w:rsidRPr="00C740B3" w:rsidRDefault="00C740B3" w:rsidP="00DA043D">
      <w:pPr>
        <w:rPr>
          <w:rFonts w:ascii="Montserrat" w:hAnsi="Montserrat" w:cstheme="minorHAnsi"/>
          <w:sz w:val="22"/>
          <w:szCs w:val="22"/>
        </w:rPr>
      </w:pPr>
      <w:r w:rsidRPr="00C740B3">
        <w:rPr>
          <w:rFonts w:ascii="Montserrat" w:hAnsi="Montserrat" w:cstheme="minorHAnsi"/>
          <w:sz w:val="22"/>
          <w:szCs w:val="22"/>
        </w:rPr>
        <w:t>4</w:t>
      </w:r>
      <w:r w:rsidR="00DA043D" w:rsidRPr="00C740B3">
        <w:rPr>
          <w:rFonts w:ascii="Montserrat" w:hAnsi="Montserrat" w:cstheme="minorHAnsi"/>
          <w:sz w:val="22"/>
          <w:szCs w:val="22"/>
        </w:rPr>
        <w:t xml:space="preserve">. </w:t>
      </w:r>
      <w:r w:rsidR="002F7B39" w:rsidRPr="00C740B3">
        <w:rPr>
          <w:rFonts w:ascii="Montserrat" w:hAnsi="Montserrat" w:cstheme="minorHAnsi"/>
          <w:sz w:val="22"/>
          <w:szCs w:val="22"/>
        </w:rPr>
        <w:t>7</w:t>
      </w:r>
      <w:r w:rsidR="00DA043D" w:rsidRPr="00C740B3">
        <w:rPr>
          <w:rFonts w:ascii="Montserrat" w:hAnsi="Montserrat" w:cstheme="minorHAnsi"/>
          <w:sz w:val="22"/>
          <w:szCs w:val="22"/>
        </w:rPr>
        <w:t>. 202</w:t>
      </w:r>
      <w:r w:rsidR="0001155B" w:rsidRPr="00C740B3">
        <w:rPr>
          <w:rFonts w:ascii="Montserrat" w:hAnsi="Montserrat" w:cstheme="minorHAnsi"/>
          <w:sz w:val="22"/>
          <w:szCs w:val="22"/>
        </w:rPr>
        <w:t>2</w:t>
      </w:r>
      <w:r w:rsidR="00DA043D" w:rsidRPr="00C740B3">
        <w:rPr>
          <w:rFonts w:ascii="Montserrat" w:hAnsi="Montserrat" w:cstheme="minorHAnsi"/>
          <w:sz w:val="22"/>
          <w:szCs w:val="22"/>
        </w:rPr>
        <w:t>, Praha</w:t>
      </w:r>
    </w:p>
    <w:p w14:paraId="017FB918" w14:textId="53B8A9BE" w:rsidR="002F7B39" w:rsidRPr="00C740B3" w:rsidRDefault="002F7B39" w:rsidP="000F678A">
      <w:pPr>
        <w:jc w:val="both"/>
        <w:rPr>
          <w:rFonts w:ascii="Montserrat" w:hAnsi="Montserrat" w:cstheme="minorHAnsi"/>
          <w:b/>
          <w:bCs/>
          <w:color w:val="333333"/>
          <w:sz w:val="22"/>
          <w:szCs w:val="22"/>
        </w:rPr>
      </w:pPr>
    </w:p>
    <w:p w14:paraId="09128A2C" w14:textId="274B60CD" w:rsidR="00860AA3" w:rsidRPr="00C740B3" w:rsidRDefault="00860AA3" w:rsidP="002F7B39">
      <w:pPr>
        <w:jc w:val="both"/>
        <w:rPr>
          <w:rFonts w:ascii="Montserrat" w:hAnsi="Montserrat" w:cstheme="minorHAnsi"/>
          <w:b/>
          <w:bCs/>
          <w:color w:val="333333"/>
          <w:sz w:val="22"/>
          <w:szCs w:val="22"/>
        </w:rPr>
      </w:pPr>
    </w:p>
    <w:p w14:paraId="0C6BB501" w14:textId="04674BB7" w:rsidR="00860AA3" w:rsidRPr="00C740B3" w:rsidRDefault="00860AA3" w:rsidP="00860AA3">
      <w:pPr>
        <w:jc w:val="both"/>
        <w:rPr>
          <w:rFonts w:ascii="Montserrat" w:hAnsi="Montserrat" w:cstheme="minorHAnsi"/>
          <w:b/>
          <w:bCs/>
          <w:color w:val="333333"/>
          <w:sz w:val="22"/>
          <w:szCs w:val="22"/>
        </w:rPr>
      </w:pPr>
      <w:r w:rsidRPr="00C740B3">
        <w:rPr>
          <w:rFonts w:ascii="Montserrat" w:hAnsi="Montserrat" w:cstheme="minorHAnsi"/>
          <w:b/>
          <w:bCs/>
          <w:color w:val="333333"/>
          <w:sz w:val="22"/>
          <w:szCs w:val="22"/>
        </w:rPr>
        <w:t xml:space="preserve">Středočeská centrála cestovního ruchu má od 1. července 2022 nového ředitele – na základě výběrového řízení se jím stal Jakub Kulhánek. Klíčovým slovem pro budoucnost cestovního ruchu ve Středočeském kraji i pro fungování centrály podle něj má být změna: každá transformace vždy přináší nové příležitosti, nástroje, poznání i partnerství. </w:t>
      </w:r>
    </w:p>
    <w:p w14:paraId="587D28D2" w14:textId="42ACF86B" w:rsidR="00860AA3" w:rsidRPr="00C740B3" w:rsidRDefault="00860AA3" w:rsidP="00860AA3">
      <w:pPr>
        <w:jc w:val="both"/>
        <w:rPr>
          <w:rFonts w:ascii="Montserrat" w:hAnsi="Montserrat" w:cstheme="minorHAnsi"/>
          <w:bCs/>
          <w:color w:val="333333"/>
          <w:sz w:val="22"/>
          <w:szCs w:val="22"/>
        </w:rPr>
      </w:pPr>
    </w:p>
    <w:p w14:paraId="4A1233E8" w14:textId="77777777" w:rsidR="00860AA3" w:rsidRPr="00C740B3" w:rsidRDefault="00860AA3" w:rsidP="00860AA3">
      <w:pPr>
        <w:jc w:val="both"/>
        <w:rPr>
          <w:rFonts w:ascii="Montserrat" w:hAnsi="Montserrat" w:cstheme="minorHAnsi"/>
          <w:bCs/>
          <w:color w:val="333333"/>
          <w:sz w:val="22"/>
          <w:szCs w:val="22"/>
        </w:rPr>
      </w:pPr>
    </w:p>
    <w:p w14:paraId="0360D47F" w14:textId="72FF7723" w:rsidR="00C73AF8" w:rsidRDefault="00A87490" w:rsidP="00860AA3">
      <w:pPr>
        <w:jc w:val="both"/>
        <w:rPr>
          <w:rFonts w:ascii="Montserrat" w:hAnsi="Montserrat" w:cstheme="minorHAnsi"/>
          <w:bCs/>
          <w:i/>
          <w:iCs/>
          <w:color w:val="333333"/>
          <w:sz w:val="22"/>
          <w:szCs w:val="22"/>
        </w:rPr>
      </w:pPr>
      <w:r w:rsidRPr="00A87490">
        <w:rPr>
          <w:rFonts w:ascii="Montserrat" w:hAnsi="Montserrat" w:cstheme="minorHAnsi"/>
          <w:bCs/>
          <w:i/>
          <w:iCs/>
          <w:color w:val="333333"/>
          <w:sz w:val="22"/>
          <w:szCs w:val="22"/>
        </w:rPr>
        <w:t xml:space="preserve">„Nová funkce je pro mě velkou výzvou, za kterou jsem vděčný a jsem připraven ji zodpovědně a se vší znalostí problematiky vykonávat. Vynasnažím se, aby SCCR rozvíjela své marketingové nástroje a ve větší míře spolupracovala s destinačními managementy i významnými turistickými cíli, se kterými se primárně </w:t>
      </w:r>
      <w:proofErr w:type="gramStart"/>
      <w:r w:rsidRPr="00A87490">
        <w:rPr>
          <w:rFonts w:ascii="Montserrat" w:hAnsi="Montserrat" w:cstheme="minorHAnsi"/>
          <w:bCs/>
          <w:i/>
          <w:iCs/>
          <w:color w:val="333333"/>
          <w:sz w:val="22"/>
          <w:szCs w:val="22"/>
        </w:rPr>
        <w:t>zaměří</w:t>
      </w:r>
      <w:proofErr w:type="gramEnd"/>
      <w:r w:rsidRPr="00A87490">
        <w:rPr>
          <w:rFonts w:ascii="Montserrat" w:hAnsi="Montserrat" w:cstheme="minorHAnsi"/>
          <w:bCs/>
          <w:i/>
          <w:iCs/>
          <w:color w:val="333333"/>
          <w:sz w:val="22"/>
          <w:szCs w:val="22"/>
        </w:rPr>
        <w:t xml:space="preserve"> na tvorbu produktů cestovního ruchu,“ </w:t>
      </w:r>
      <w:r w:rsidRPr="00A87490">
        <w:rPr>
          <w:rFonts w:ascii="Montserrat" w:hAnsi="Montserrat" w:cstheme="minorHAnsi"/>
          <w:bCs/>
          <w:color w:val="333333"/>
          <w:sz w:val="22"/>
          <w:szCs w:val="22"/>
        </w:rPr>
        <w:t>dodává Kulhánek.</w:t>
      </w:r>
    </w:p>
    <w:p w14:paraId="4D8A671C" w14:textId="77777777" w:rsidR="00A87490" w:rsidRPr="00C740B3" w:rsidRDefault="00A87490" w:rsidP="00860AA3">
      <w:pPr>
        <w:jc w:val="both"/>
        <w:rPr>
          <w:rFonts w:ascii="Montserrat" w:hAnsi="Montserrat" w:cstheme="minorHAnsi"/>
          <w:bCs/>
          <w:color w:val="333333"/>
          <w:sz w:val="22"/>
          <w:szCs w:val="22"/>
        </w:rPr>
      </w:pPr>
    </w:p>
    <w:p w14:paraId="58683DF2" w14:textId="1B3268C5" w:rsidR="00860AA3" w:rsidRPr="00C740B3" w:rsidRDefault="00860AA3" w:rsidP="00860AA3">
      <w:pPr>
        <w:jc w:val="both"/>
        <w:rPr>
          <w:rFonts w:ascii="Montserrat" w:hAnsi="Montserrat" w:cstheme="minorHAnsi"/>
          <w:bCs/>
          <w:color w:val="333333"/>
          <w:sz w:val="22"/>
          <w:szCs w:val="22"/>
        </w:rPr>
      </w:pPr>
      <w:r w:rsidRPr="00C740B3">
        <w:rPr>
          <w:rFonts w:ascii="Montserrat" w:hAnsi="Montserrat" w:cstheme="minorHAnsi"/>
          <w:bCs/>
          <w:color w:val="333333"/>
          <w:sz w:val="22"/>
          <w:szCs w:val="22"/>
        </w:rPr>
        <w:t xml:space="preserve">Jakub Kulhánek v centrále </w:t>
      </w:r>
      <w:r w:rsidR="00D25CB1" w:rsidRPr="00C740B3">
        <w:rPr>
          <w:rFonts w:ascii="Montserrat" w:hAnsi="Montserrat" w:cstheme="minorHAnsi"/>
          <w:bCs/>
          <w:color w:val="333333"/>
          <w:sz w:val="22"/>
          <w:szCs w:val="22"/>
        </w:rPr>
        <w:t xml:space="preserve">působí </w:t>
      </w:r>
      <w:r w:rsidRPr="00C740B3">
        <w:rPr>
          <w:rFonts w:ascii="Montserrat" w:hAnsi="Montserrat" w:cstheme="minorHAnsi"/>
          <w:bCs/>
          <w:color w:val="333333"/>
          <w:sz w:val="22"/>
          <w:szCs w:val="22"/>
        </w:rPr>
        <w:t>od roku 2017, naposledy na pozici vedoucího marketingového oddělen</w:t>
      </w:r>
      <w:r w:rsidR="00D25CB1" w:rsidRPr="00C740B3">
        <w:rPr>
          <w:rFonts w:ascii="Montserrat" w:hAnsi="Montserrat" w:cstheme="minorHAnsi"/>
          <w:bCs/>
          <w:color w:val="333333"/>
          <w:sz w:val="22"/>
          <w:szCs w:val="22"/>
        </w:rPr>
        <w:t>í. C</w:t>
      </w:r>
      <w:r w:rsidRPr="00C740B3">
        <w:rPr>
          <w:rFonts w:ascii="Montserrat" w:hAnsi="Montserrat" w:cstheme="minorHAnsi"/>
          <w:bCs/>
          <w:color w:val="333333"/>
          <w:sz w:val="22"/>
          <w:szCs w:val="22"/>
        </w:rPr>
        <w:t xml:space="preserve">oby jeden z klíčových zaměstnanců se podílel na rozhodnutích minulého vedení. Komise složená ze zástupců krajského úřadu a odborné veřejnosti jej vybrala jako nejvhodnějšího z osmi kandidátů. </w:t>
      </w:r>
    </w:p>
    <w:p w14:paraId="77EA077C" w14:textId="682E098B" w:rsidR="00AB6D72" w:rsidRPr="00C740B3" w:rsidRDefault="00AB6D72" w:rsidP="00860AA3">
      <w:pPr>
        <w:jc w:val="both"/>
        <w:rPr>
          <w:rFonts w:ascii="Montserrat" w:hAnsi="Montserrat" w:cstheme="minorHAnsi"/>
          <w:bCs/>
          <w:color w:val="333333"/>
          <w:sz w:val="22"/>
          <w:szCs w:val="22"/>
        </w:rPr>
      </w:pPr>
    </w:p>
    <w:p w14:paraId="7A43CA40" w14:textId="77777777" w:rsidR="00AB6D72" w:rsidRPr="00C740B3" w:rsidRDefault="00AB6D72" w:rsidP="00AB6D72">
      <w:pPr>
        <w:jc w:val="both"/>
        <w:rPr>
          <w:rFonts w:ascii="Montserrat" w:hAnsi="Montserrat" w:cstheme="minorHAnsi"/>
          <w:bCs/>
          <w:color w:val="333333"/>
          <w:sz w:val="22"/>
          <w:szCs w:val="22"/>
        </w:rPr>
      </w:pPr>
      <w:r w:rsidRPr="00C740B3">
        <w:rPr>
          <w:rFonts w:ascii="Montserrat" w:hAnsi="Montserrat" w:cstheme="minorHAnsi"/>
          <w:bCs/>
          <w:color w:val="333333"/>
          <w:sz w:val="22"/>
          <w:szCs w:val="22"/>
        </w:rPr>
        <w:t xml:space="preserve">Středočeská centrála cestovního ruchu (SCCR) je příspěvkovou organizací Středočeského kraje, která plní funkci marketingového a destinačního managementu regionu střední Čechy. Podílí se na tvorbě turistické nabídky ve spolupráci s oblastními destinačními managementy, usiluje o maximální využití turistického potenciálu regionu a na domácím i zahraničním trhu propaguje a prezentuje region. Jejím cílem je zlepšení povědomí tuzemských i zahraničních cestovatelů a výletníků o možnostech trávení volného času ve středních Čechách, které jsou plné unikátních památek a úchvatných přírodních scenérií. Součástí SCCR je filmová kancelář, která komunikuje s filmovými producenty a pomáhá jim k získávání kontaktů a podmínek pro filmování v regionu. </w:t>
      </w:r>
    </w:p>
    <w:p w14:paraId="4931101B" w14:textId="77777777" w:rsidR="00AB6D72" w:rsidRPr="00C740B3" w:rsidRDefault="00AB6D72" w:rsidP="00860AA3">
      <w:pPr>
        <w:jc w:val="both"/>
        <w:rPr>
          <w:rFonts w:ascii="Montserrat" w:hAnsi="Montserrat" w:cstheme="minorHAnsi"/>
          <w:bCs/>
          <w:color w:val="333333"/>
          <w:sz w:val="22"/>
          <w:szCs w:val="22"/>
        </w:rPr>
      </w:pPr>
    </w:p>
    <w:p w14:paraId="7360D741" w14:textId="4D6FD199" w:rsidR="00044348" w:rsidRPr="00C740B3" w:rsidRDefault="00044348" w:rsidP="004F7913">
      <w:pPr>
        <w:jc w:val="both"/>
        <w:rPr>
          <w:rFonts w:ascii="Montserrat" w:hAnsi="Montserrat" w:cstheme="minorHAnsi"/>
          <w:bCs/>
          <w:color w:val="333333"/>
          <w:sz w:val="22"/>
          <w:szCs w:val="22"/>
        </w:rPr>
      </w:pPr>
    </w:p>
    <w:p w14:paraId="55C8B817" w14:textId="2FE57613" w:rsidR="00860AA3" w:rsidRDefault="00860AA3" w:rsidP="004F7913">
      <w:pPr>
        <w:jc w:val="both"/>
        <w:rPr>
          <w:rFonts w:ascii="Montserrat" w:hAnsi="Montserrat" w:cstheme="minorHAnsi"/>
          <w:bCs/>
          <w:iCs/>
          <w:color w:val="000000" w:themeColor="text1"/>
          <w:sz w:val="22"/>
          <w:szCs w:val="22"/>
        </w:rPr>
      </w:pPr>
    </w:p>
    <w:p w14:paraId="10EF94F1" w14:textId="52319374" w:rsidR="003460F0" w:rsidRDefault="003460F0" w:rsidP="004F7913">
      <w:pPr>
        <w:jc w:val="both"/>
        <w:rPr>
          <w:rFonts w:ascii="Montserrat" w:hAnsi="Montserrat" w:cstheme="minorHAnsi"/>
          <w:bCs/>
          <w:iCs/>
          <w:color w:val="000000" w:themeColor="text1"/>
          <w:sz w:val="22"/>
          <w:szCs w:val="22"/>
        </w:rPr>
      </w:pPr>
    </w:p>
    <w:p w14:paraId="52F2A1EE" w14:textId="413B0AAB" w:rsidR="003460F0" w:rsidRDefault="003460F0" w:rsidP="004F7913">
      <w:pPr>
        <w:jc w:val="both"/>
        <w:rPr>
          <w:rFonts w:ascii="Montserrat" w:hAnsi="Montserrat" w:cstheme="minorHAnsi"/>
          <w:bCs/>
          <w:iCs/>
          <w:color w:val="000000" w:themeColor="text1"/>
          <w:sz w:val="22"/>
          <w:szCs w:val="22"/>
        </w:rPr>
      </w:pPr>
    </w:p>
    <w:p w14:paraId="1115087B" w14:textId="77777777" w:rsidR="003460F0" w:rsidRPr="00C740B3" w:rsidRDefault="003460F0" w:rsidP="004F7913">
      <w:pPr>
        <w:jc w:val="both"/>
        <w:rPr>
          <w:rFonts w:ascii="Montserrat" w:hAnsi="Montserrat" w:cstheme="minorHAnsi"/>
          <w:bCs/>
          <w:iCs/>
          <w:color w:val="000000" w:themeColor="text1"/>
          <w:sz w:val="22"/>
          <w:szCs w:val="22"/>
        </w:rPr>
      </w:pPr>
    </w:p>
    <w:p w14:paraId="31AC3650" w14:textId="36AC7BA5" w:rsidR="00860AA3" w:rsidRPr="00C740B3" w:rsidRDefault="00860AA3" w:rsidP="004F7913">
      <w:pPr>
        <w:jc w:val="both"/>
        <w:rPr>
          <w:rFonts w:ascii="Montserrat" w:hAnsi="Montserrat" w:cstheme="minorHAnsi"/>
          <w:bCs/>
          <w:iCs/>
          <w:color w:val="000000" w:themeColor="text1"/>
          <w:sz w:val="22"/>
          <w:szCs w:val="22"/>
        </w:rPr>
      </w:pPr>
    </w:p>
    <w:p w14:paraId="121047F4" w14:textId="77777777" w:rsidR="00860AA3" w:rsidRPr="00C740B3" w:rsidRDefault="00860AA3" w:rsidP="004F7913">
      <w:pPr>
        <w:jc w:val="both"/>
        <w:rPr>
          <w:rFonts w:ascii="Montserrat" w:hAnsi="Montserrat" w:cstheme="minorHAnsi"/>
          <w:bCs/>
          <w:iCs/>
          <w:color w:val="000000" w:themeColor="text1"/>
          <w:sz w:val="22"/>
          <w:szCs w:val="22"/>
        </w:rPr>
      </w:pPr>
    </w:p>
    <w:p w14:paraId="55102F29" w14:textId="77777777" w:rsidR="00044348" w:rsidRPr="00C740B3" w:rsidRDefault="00044348" w:rsidP="004F7913">
      <w:pPr>
        <w:jc w:val="both"/>
        <w:rPr>
          <w:rFonts w:ascii="Montserrat" w:hAnsi="Montserrat" w:cstheme="minorHAnsi"/>
          <w:bCs/>
          <w:iCs/>
          <w:color w:val="000000" w:themeColor="text1"/>
          <w:sz w:val="22"/>
          <w:szCs w:val="22"/>
        </w:rPr>
      </w:pPr>
    </w:p>
    <w:p w14:paraId="1FAC481A" w14:textId="77777777" w:rsidR="00044348" w:rsidRPr="00C740B3" w:rsidRDefault="00044348" w:rsidP="00044348">
      <w:pPr>
        <w:jc w:val="both"/>
        <w:rPr>
          <w:rFonts w:ascii="Montserrat" w:hAnsi="Montserrat" w:cstheme="minorHAnsi"/>
          <w:bCs/>
          <w:color w:val="333333"/>
          <w:sz w:val="18"/>
          <w:szCs w:val="18"/>
        </w:rPr>
      </w:pPr>
      <w:r w:rsidRPr="00C740B3">
        <w:rPr>
          <w:rFonts w:ascii="Montserrat" w:hAnsi="Montserrat" w:cstheme="minorHAnsi"/>
          <w:bCs/>
          <w:color w:val="333333"/>
          <w:sz w:val="18"/>
          <w:szCs w:val="18"/>
        </w:rPr>
        <w:t>Středočeská centrála cestovního ruchu</w:t>
      </w:r>
    </w:p>
    <w:p w14:paraId="2F56C545" w14:textId="77777777" w:rsidR="00044348" w:rsidRPr="00C740B3" w:rsidRDefault="00044348" w:rsidP="00044348">
      <w:pPr>
        <w:jc w:val="both"/>
        <w:rPr>
          <w:rFonts w:ascii="Montserrat" w:hAnsi="Montserrat" w:cstheme="minorHAnsi"/>
          <w:bCs/>
          <w:color w:val="333333"/>
          <w:sz w:val="18"/>
          <w:szCs w:val="18"/>
        </w:rPr>
      </w:pPr>
      <w:r w:rsidRPr="00C740B3">
        <w:rPr>
          <w:rFonts w:ascii="Montserrat" w:hAnsi="Montserrat" w:cstheme="minorHAnsi"/>
          <w:bCs/>
          <w:color w:val="333333"/>
          <w:sz w:val="18"/>
          <w:szCs w:val="18"/>
        </w:rPr>
        <w:t>Linda Dlouhá – 725 189 550; linda.dlouha@sccr.cz</w:t>
      </w:r>
    </w:p>
    <w:p w14:paraId="2EDAA7E8" w14:textId="77777777" w:rsidR="00044348" w:rsidRPr="00C740B3" w:rsidRDefault="00044348" w:rsidP="00044348">
      <w:pPr>
        <w:jc w:val="both"/>
        <w:rPr>
          <w:rFonts w:ascii="Montserrat" w:hAnsi="Montserrat" w:cstheme="minorHAnsi"/>
          <w:bCs/>
          <w:color w:val="333333"/>
          <w:sz w:val="18"/>
          <w:szCs w:val="18"/>
        </w:rPr>
      </w:pPr>
      <w:r w:rsidRPr="00C740B3">
        <w:rPr>
          <w:rFonts w:ascii="Montserrat" w:hAnsi="Montserrat" w:cstheme="minorHAnsi"/>
          <w:bCs/>
          <w:color w:val="333333"/>
          <w:sz w:val="18"/>
          <w:szCs w:val="18"/>
        </w:rPr>
        <w:t>www.strednicechy.cz</w:t>
      </w:r>
    </w:p>
    <w:p w14:paraId="420D8107" w14:textId="09D04BA1" w:rsidR="00DC2892" w:rsidRPr="00C740B3" w:rsidRDefault="00A87490" w:rsidP="00860AA3">
      <w:pPr>
        <w:jc w:val="both"/>
        <w:rPr>
          <w:rFonts w:ascii="Montserrat" w:hAnsi="Montserrat" w:cstheme="minorHAnsi"/>
          <w:sz w:val="18"/>
          <w:szCs w:val="18"/>
        </w:rPr>
      </w:pPr>
      <w:hyperlink r:id="rId11" w:history="1">
        <w:r w:rsidR="00044348" w:rsidRPr="00C740B3">
          <w:rPr>
            <w:rStyle w:val="Hypertextovodkaz"/>
            <w:rFonts w:ascii="Montserrat" w:hAnsi="Montserrat" w:cstheme="minorHAnsi"/>
            <w:bCs/>
            <w:sz w:val="18"/>
            <w:szCs w:val="18"/>
          </w:rPr>
          <w:t>www.facebook.com/destinacestrednicechy/</w:t>
        </w:r>
      </w:hyperlink>
      <w:r w:rsidR="00044348" w:rsidRPr="00C740B3">
        <w:rPr>
          <w:rStyle w:val="Hypertextovodkaz"/>
          <w:rFonts w:ascii="Montserrat" w:hAnsi="Montserrat" w:cstheme="minorHAnsi"/>
          <w:bCs/>
          <w:sz w:val="18"/>
          <w:szCs w:val="18"/>
        </w:rPr>
        <w:t xml:space="preserve"> </w:t>
      </w:r>
      <w:r w:rsidR="00044348" w:rsidRPr="00C740B3">
        <w:rPr>
          <w:rFonts w:ascii="Montserrat" w:hAnsi="Montserrat" w:cstheme="minorHAnsi"/>
          <w:sz w:val="18"/>
          <w:szCs w:val="18"/>
        </w:rPr>
        <w:t xml:space="preserve">              </w:t>
      </w:r>
    </w:p>
    <w:sectPr w:rsidR="00DC2892" w:rsidRPr="00C740B3" w:rsidSect="002959E7">
      <w:headerReference w:type="default" r:id="rId12"/>
      <w:footerReference w:type="default" r:id="rId13"/>
      <w:pgSz w:w="11900" w:h="16840"/>
      <w:pgMar w:top="1417" w:right="1417" w:bottom="1417" w:left="1417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891BE" w14:textId="77777777" w:rsidR="00D600EA" w:rsidRDefault="00D600EA" w:rsidP="008D036B">
      <w:r>
        <w:separator/>
      </w:r>
    </w:p>
  </w:endnote>
  <w:endnote w:type="continuationSeparator" w:id="0">
    <w:p w14:paraId="06D8ED07" w14:textId="77777777" w:rsidR="00D600EA" w:rsidRDefault="00D600EA" w:rsidP="008D0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AD314" w14:textId="77777777" w:rsidR="008D036B" w:rsidRDefault="005666D8" w:rsidP="00217B2E">
    <w:pPr>
      <w:pStyle w:val="Zpat"/>
      <w:tabs>
        <w:tab w:val="clear" w:pos="4536"/>
        <w:tab w:val="clear" w:pos="9072"/>
        <w:tab w:val="left" w:pos="6237"/>
      </w:tabs>
      <w:ind w:left="-851" w:right="-3686"/>
    </w:pPr>
    <w:r w:rsidRPr="00E31415">
      <w:rPr>
        <w:noProof/>
        <w:lang w:eastAsia="cs-CZ"/>
      </w:rPr>
      <w:drawing>
        <wp:anchor distT="0" distB="0" distL="114300" distR="114300" simplePos="0" relativeHeight="251659946" behindDoc="0" locked="0" layoutInCell="1" allowOverlap="1" wp14:anchorId="4B634793" wp14:editId="3ABDBC47">
          <wp:simplePos x="0" y="0"/>
          <wp:positionH relativeFrom="margin">
            <wp:posOffset>3936365</wp:posOffset>
          </wp:positionH>
          <wp:positionV relativeFrom="paragraph">
            <wp:posOffset>-95444</wp:posOffset>
          </wp:positionV>
          <wp:extent cx="2336800" cy="482600"/>
          <wp:effectExtent l="0" t="0" r="0" b="0"/>
          <wp:wrapSquare wrapText="bothSides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800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503E"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1BECBC86" wp14:editId="64091427">
          <wp:simplePos x="0" y="0"/>
          <wp:positionH relativeFrom="column">
            <wp:posOffset>-492125</wp:posOffset>
          </wp:positionH>
          <wp:positionV relativeFrom="paragraph">
            <wp:posOffset>-84014</wp:posOffset>
          </wp:positionV>
          <wp:extent cx="2451100" cy="482600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1100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30898">
      <w:rPr>
        <w:noProof/>
        <w:color w:val="FF0000"/>
        <w:lang w:eastAsia="cs-CZ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B571434" wp14:editId="66AEE847">
              <wp:simplePos x="0" y="0"/>
              <wp:positionH relativeFrom="column">
                <wp:posOffset>6371590</wp:posOffset>
              </wp:positionH>
              <wp:positionV relativeFrom="paragraph">
                <wp:posOffset>-138339</wp:posOffset>
              </wp:positionV>
              <wp:extent cx="260985" cy="855345"/>
              <wp:effectExtent l="0" t="12700" r="18415" b="20955"/>
              <wp:wrapNone/>
              <wp:docPr id="3" name="Volný tva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60985" cy="855345"/>
                      </a:xfrm>
                      <a:custGeom>
                        <a:avLst/>
                        <a:gdLst>
                          <a:gd name="connsiteX0" fmla="*/ 259080 w 263216"/>
                          <a:gd name="connsiteY0" fmla="*/ 0 h 896620"/>
                          <a:gd name="connsiteX1" fmla="*/ 0 w 263216"/>
                          <a:gd name="connsiteY1" fmla="*/ 259080 h 896620"/>
                          <a:gd name="connsiteX2" fmla="*/ 0 w 263216"/>
                          <a:gd name="connsiteY2" fmla="*/ 896620 h 896620"/>
                          <a:gd name="connsiteX3" fmla="*/ 261620 w 263216"/>
                          <a:gd name="connsiteY3" fmla="*/ 629920 h 896620"/>
                          <a:gd name="connsiteX4" fmla="*/ 259080 w 263216"/>
                          <a:gd name="connsiteY4" fmla="*/ 0 h 89662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63216" h="896620">
                            <a:moveTo>
                              <a:pt x="259080" y="0"/>
                            </a:moveTo>
                            <a:lnTo>
                              <a:pt x="0" y="259080"/>
                            </a:lnTo>
                            <a:lnTo>
                              <a:pt x="0" y="896620"/>
                            </a:lnTo>
                            <a:lnTo>
                              <a:pt x="261620" y="629920"/>
                            </a:lnTo>
                            <a:cubicBezTo>
                              <a:pt x="263313" y="417407"/>
                              <a:pt x="265007" y="204893"/>
                              <a:pt x="259080" y="0"/>
                            </a:cubicBezTo>
                            <a:close/>
                          </a:path>
                        </a:pathLst>
                      </a:custGeom>
                      <a:solidFill>
                        <a:srgbClr val="DC2B2E"/>
                      </a:solidFill>
                      <a:ln>
                        <a:solidFill>
                          <a:srgbClr val="DC2B2E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655058" id="Volný tvar 3" o:spid="_x0000_s1026" style="position:absolute;margin-left:501.7pt;margin-top:-10.9pt;width:20.55pt;height:67.3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216,896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" path="m259080,l,259080,,896620,261620,629920c263313,417407,265007,204893,259080,xe" fillcolor="#dc2b2e" strokecolor="#dc2b2e" strokeweight="1pt">
              <v:stroke joinstyle="miter"/>
              <v:path arrowok="t" o:connecttype="custom" o:connectlocs="256884,0;0,247154;0,855345;259403,600922;256884,0" o:connectangles="0,0,0,0,0"/>
            </v:shape>
          </w:pict>
        </mc:Fallback>
      </mc:AlternateContent>
    </w:r>
    <w:r w:rsidRPr="00A30898">
      <w:rPr>
        <w:noProof/>
        <w:color w:val="FF0000"/>
        <w:lang w:eastAsia="cs-CZ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F11E061" wp14:editId="4BD9DB5B">
              <wp:simplePos x="0" y="0"/>
              <wp:positionH relativeFrom="column">
                <wp:posOffset>-887095</wp:posOffset>
              </wp:positionH>
              <wp:positionV relativeFrom="paragraph">
                <wp:posOffset>-150404</wp:posOffset>
              </wp:positionV>
              <wp:extent cx="285750" cy="855345"/>
              <wp:effectExtent l="0" t="12700" r="19050" b="20955"/>
              <wp:wrapNone/>
              <wp:docPr id="4" name="Volný tva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5750" cy="855345"/>
                      </a:xfrm>
                      <a:custGeom>
                        <a:avLst/>
                        <a:gdLst>
                          <a:gd name="connsiteX0" fmla="*/ 259080 w 263216"/>
                          <a:gd name="connsiteY0" fmla="*/ 0 h 896620"/>
                          <a:gd name="connsiteX1" fmla="*/ 0 w 263216"/>
                          <a:gd name="connsiteY1" fmla="*/ 259080 h 896620"/>
                          <a:gd name="connsiteX2" fmla="*/ 0 w 263216"/>
                          <a:gd name="connsiteY2" fmla="*/ 896620 h 896620"/>
                          <a:gd name="connsiteX3" fmla="*/ 261620 w 263216"/>
                          <a:gd name="connsiteY3" fmla="*/ 629920 h 896620"/>
                          <a:gd name="connsiteX4" fmla="*/ 259080 w 263216"/>
                          <a:gd name="connsiteY4" fmla="*/ 0 h 89662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63216" h="896620">
                            <a:moveTo>
                              <a:pt x="259080" y="0"/>
                            </a:moveTo>
                            <a:lnTo>
                              <a:pt x="0" y="259080"/>
                            </a:lnTo>
                            <a:lnTo>
                              <a:pt x="0" y="896620"/>
                            </a:lnTo>
                            <a:lnTo>
                              <a:pt x="261620" y="629920"/>
                            </a:lnTo>
                            <a:cubicBezTo>
                              <a:pt x="263313" y="417407"/>
                              <a:pt x="265007" y="204893"/>
                              <a:pt x="259080" y="0"/>
                            </a:cubicBezTo>
                            <a:close/>
                          </a:path>
                        </a:pathLst>
                      </a:custGeom>
                      <a:solidFill>
                        <a:srgbClr val="354596"/>
                      </a:solidFill>
                      <a:ln>
                        <a:solidFill>
                          <a:srgbClr val="35459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00E187" id="Volný tvar 4" o:spid="_x0000_s1026" style="position:absolute;margin-left:-69.85pt;margin-top:-11.85pt;width:22.5pt;height:67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216,896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" path="m259080,l,259080,,896620,261620,629920c263313,417407,265007,204893,259080,xe" fillcolor="#354596" strokecolor="#354596" strokeweight="1pt">
              <v:stroke joinstyle="miter"/>
              <v:path arrowok="t" o:connecttype="custom" o:connectlocs="281260,0;0,247154;0,855345;284017,600922;281260,0" o:connectangles="0,0,0,0,0"/>
            </v:shape>
          </w:pict>
        </mc:Fallback>
      </mc:AlternateContent>
    </w:r>
    <w:r w:rsidR="008F5A24">
      <w:ptab w:relativeTo="margin" w:alignment="center" w:leader="none"/>
    </w:r>
    <w:r w:rsidR="008F5A24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FED11" w14:textId="77777777" w:rsidR="00D600EA" w:rsidRDefault="00D600EA" w:rsidP="008D036B">
      <w:r>
        <w:separator/>
      </w:r>
    </w:p>
  </w:footnote>
  <w:footnote w:type="continuationSeparator" w:id="0">
    <w:p w14:paraId="6DE08E35" w14:textId="77777777" w:rsidR="00D600EA" w:rsidRDefault="00D600EA" w:rsidP="008D03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ABE6B" w14:textId="77777777" w:rsidR="008D036B" w:rsidRDefault="005666D8" w:rsidP="00217B2E">
    <w:pPr>
      <w:pStyle w:val="Zhlav"/>
      <w:ind w:left="-851"/>
    </w:pPr>
    <w:r w:rsidRPr="00A30898">
      <w:rPr>
        <w:noProof/>
        <w:color w:val="FF0000"/>
        <w:lang w:eastAsia="cs-CZ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51658C78" wp14:editId="3FCAC8D0">
              <wp:simplePos x="0" y="0"/>
              <wp:positionH relativeFrom="column">
                <wp:posOffset>6348056</wp:posOffset>
              </wp:positionH>
              <wp:positionV relativeFrom="paragraph">
                <wp:posOffset>-416236</wp:posOffset>
              </wp:positionV>
              <wp:extent cx="284940" cy="857973"/>
              <wp:effectExtent l="0" t="12700" r="7620" b="31115"/>
              <wp:wrapNone/>
              <wp:docPr id="1" name="Volný tva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4940" cy="857973"/>
                      </a:xfrm>
                      <a:custGeom>
                        <a:avLst/>
                        <a:gdLst>
                          <a:gd name="connsiteX0" fmla="*/ 259080 w 263216"/>
                          <a:gd name="connsiteY0" fmla="*/ 0 h 896620"/>
                          <a:gd name="connsiteX1" fmla="*/ 0 w 263216"/>
                          <a:gd name="connsiteY1" fmla="*/ 259080 h 896620"/>
                          <a:gd name="connsiteX2" fmla="*/ 0 w 263216"/>
                          <a:gd name="connsiteY2" fmla="*/ 896620 h 896620"/>
                          <a:gd name="connsiteX3" fmla="*/ 261620 w 263216"/>
                          <a:gd name="connsiteY3" fmla="*/ 629920 h 896620"/>
                          <a:gd name="connsiteX4" fmla="*/ 259080 w 263216"/>
                          <a:gd name="connsiteY4" fmla="*/ 0 h 896620"/>
                          <a:gd name="connsiteX0" fmla="*/ 259080 w 261931"/>
                          <a:gd name="connsiteY0" fmla="*/ 0 h 896620"/>
                          <a:gd name="connsiteX1" fmla="*/ 0 w 261931"/>
                          <a:gd name="connsiteY1" fmla="*/ 259080 h 896620"/>
                          <a:gd name="connsiteX2" fmla="*/ 0 w 261931"/>
                          <a:gd name="connsiteY2" fmla="*/ 896620 h 896620"/>
                          <a:gd name="connsiteX3" fmla="*/ 261620 w 261931"/>
                          <a:gd name="connsiteY3" fmla="*/ 629920 h 896620"/>
                          <a:gd name="connsiteX4" fmla="*/ 259080 w 261931"/>
                          <a:gd name="connsiteY4" fmla="*/ 0 h 896620"/>
                          <a:gd name="connsiteX0" fmla="*/ 259080 w 262229"/>
                          <a:gd name="connsiteY0" fmla="*/ 0 h 896620"/>
                          <a:gd name="connsiteX1" fmla="*/ 0 w 262229"/>
                          <a:gd name="connsiteY1" fmla="*/ 259080 h 896620"/>
                          <a:gd name="connsiteX2" fmla="*/ 0 w 262229"/>
                          <a:gd name="connsiteY2" fmla="*/ 896620 h 896620"/>
                          <a:gd name="connsiteX3" fmla="*/ 261931 w 262229"/>
                          <a:gd name="connsiteY3" fmla="*/ 632673 h 896620"/>
                          <a:gd name="connsiteX4" fmla="*/ 259080 w 262229"/>
                          <a:gd name="connsiteY4" fmla="*/ 0 h 896620"/>
                          <a:gd name="connsiteX0" fmla="*/ 262229 w 262469"/>
                          <a:gd name="connsiteY0" fmla="*/ 0 h 899375"/>
                          <a:gd name="connsiteX1" fmla="*/ 0 w 262469"/>
                          <a:gd name="connsiteY1" fmla="*/ 261835 h 899375"/>
                          <a:gd name="connsiteX2" fmla="*/ 0 w 262469"/>
                          <a:gd name="connsiteY2" fmla="*/ 899375 h 899375"/>
                          <a:gd name="connsiteX3" fmla="*/ 261931 w 262469"/>
                          <a:gd name="connsiteY3" fmla="*/ 635428 h 899375"/>
                          <a:gd name="connsiteX4" fmla="*/ 262229 w 262469"/>
                          <a:gd name="connsiteY4" fmla="*/ 0 h 8993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62469" h="899375">
                            <a:moveTo>
                              <a:pt x="262229" y="0"/>
                            </a:moveTo>
                            <a:lnTo>
                              <a:pt x="0" y="261835"/>
                            </a:lnTo>
                            <a:lnTo>
                              <a:pt x="0" y="899375"/>
                            </a:lnTo>
                            <a:lnTo>
                              <a:pt x="261931" y="635428"/>
                            </a:lnTo>
                            <a:cubicBezTo>
                              <a:pt x="263624" y="422915"/>
                              <a:pt x="260636" y="204893"/>
                              <a:pt x="262229" y="0"/>
                            </a:cubicBezTo>
                            <a:close/>
                          </a:path>
                        </a:pathLst>
                      </a:custGeom>
                      <a:solidFill>
                        <a:srgbClr val="354596"/>
                      </a:solidFill>
                      <a:ln>
                        <a:solidFill>
                          <a:srgbClr val="35459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B4D0E3" id="Volný tvar 1" o:spid="_x0000_s1026" style="position:absolute;margin-left:499.85pt;margin-top:-32.75pt;width:22.45pt;height:67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2469,89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" path="m262229,l,261835,,899375,261931,635428c263624,422915,260636,204893,262229,xe" fillcolor="#354596" strokecolor="#354596" strokeweight="1pt">
              <v:stroke joinstyle="miter"/>
              <v:path arrowok="t" o:connecttype="custom" o:connectlocs="284679,0;0,249782;0,857973;284356,606177;284679,0" o:connectangles="0,0,0,0,0"/>
            </v:shape>
          </w:pict>
        </mc:Fallback>
      </mc:AlternateContent>
    </w:r>
    <w:r w:rsidR="00036923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618698A5" wp14:editId="039ADDEB">
          <wp:simplePos x="0" y="0"/>
          <wp:positionH relativeFrom="margin">
            <wp:posOffset>1849120</wp:posOffset>
          </wp:positionH>
          <wp:positionV relativeFrom="page">
            <wp:posOffset>122555</wp:posOffset>
          </wp:positionV>
          <wp:extent cx="2058670" cy="666750"/>
          <wp:effectExtent l="0" t="0" r="0" b="0"/>
          <wp:wrapThrough wrapText="bothSides">
            <wp:wrapPolygon edited="0">
              <wp:start x="2798" y="1234"/>
              <wp:lineTo x="1999" y="2469"/>
              <wp:lineTo x="533" y="6994"/>
              <wp:lineTo x="533" y="9874"/>
              <wp:lineTo x="666" y="15223"/>
              <wp:lineTo x="2265" y="19337"/>
              <wp:lineTo x="2665" y="20160"/>
              <wp:lineTo x="4264" y="20160"/>
              <wp:lineTo x="21453" y="16869"/>
              <wp:lineTo x="21453" y="7406"/>
              <wp:lineTo x="4264" y="1234"/>
              <wp:lineTo x="2798" y="1234"/>
            </wp:wrapPolygon>
          </wp:wrapThrough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CR logo - cz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867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A805EE" w14:textId="77777777" w:rsidR="008D036B" w:rsidRDefault="005666D8">
    <w:r w:rsidRPr="00A30898">
      <w:rPr>
        <w:noProof/>
        <w:color w:val="FF000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7402A07" wp14:editId="23994E73">
              <wp:simplePos x="0" y="0"/>
              <wp:positionH relativeFrom="column">
                <wp:posOffset>-891631</wp:posOffset>
              </wp:positionH>
              <wp:positionV relativeFrom="paragraph">
                <wp:posOffset>-609691</wp:posOffset>
              </wp:positionV>
              <wp:extent cx="260985" cy="855345"/>
              <wp:effectExtent l="0" t="12700" r="18415" b="20955"/>
              <wp:wrapNone/>
              <wp:docPr id="2" name="Volný tva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60985" cy="855345"/>
                      </a:xfrm>
                      <a:custGeom>
                        <a:avLst/>
                        <a:gdLst>
                          <a:gd name="connsiteX0" fmla="*/ 259080 w 263216"/>
                          <a:gd name="connsiteY0" fmla="*/ 0 h 896620"/>
                          <a:gd name="connsiteX1" fmla="*/ 0 w 263216"/>
                          <a:gd name="connsiteY1" fmla="*/ 259080 h 896620"/>
                          <a:gd name="connsiteX2" fmla="*/ 0 w 263216"/>
                          <a:gd name="connsiteY2" fmla="*/ 896620 h 896620"/>
                          <a:gd name="connsiteX3" fmla="*/ 261620 w 263216"/>
                          <a:gd name="connsiteY3" fmla="*/ 629920 h 896620"/>
                          <a:gd name="connsiteX4" fmla="*/ 259080 w 263216"/>
                          <a:gd name="connsiteY4" fmla="*/ 0 h 89662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63216" h="896620">
                            <a:moveTo>
                              <a:pt x="259080" y="0"/>
                            </a:moveTo>
                            <a:lnTo>
                              <a:pt x="0" y="259080"/>
                            </a:lnTo>
                            <a:lnTo>
                              <a:pt x="0" y="896620"/>
                            </a:lnTo>
                            <a:lnTo>
                              <a:pt x="261620" y="629920"/>
                            </a:lnTo>
                            <a:cubicBezTo>
                              <a:pt x="263313" y="417407"/>
                              <a:pt x="265007" y="204893"/>
                              <a:pt x="259080" y="0"/>
                            </a:cubicBezTo>
                            <a:close/>
                          </a:path>
                        </a:pathLst>
                      </a:custGeom>
                      <a:solidFill>
                        <a:srgbClr val="DD2B2D"/>
                      </a:solidFill>
                      <a:ln>
                        <a:solidFill>
                          <a:srgbClr val="DD2B2D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F7A521" id="Volný tvar 2" o:spid="_x0000_s1026" style="position:absolute;margin-left:-70.2pt;margin-top:-48pt;width:20.55pt;height:67.3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216,896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" path="m259080,l,259080,,896620,261620,629920c263313,417407,265007,204893,259080,xe" fillcolor="#dd2b2d" strokecolor="#dd2b2d" strokeweight="1pt">
              <v:stroke joinstyle="miter"/>
              <v:path arrowok="t" o:connecttype="custom" o:connectlocs="256884,0;0,247154;0,855345;259403,600922;256884,0" o:connectangles="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F2C2E"/>
    <w:multiLevelType w:val="hybridMultilevel"/>
    <w:tmpl w:val="EAC2BD32"/>
    <w:lvl w:ilvl="0" w:tplc="3212598C">
      <w:start w:val="1"/>
      <w:numFmt w:val="decimal"/>
      <w:lvlText w:val="%1."/>
      <w:lvlJc w:val="left"/>
      <w:pPr>
        <w:ind w:left="786" w:hanging="360"/>
      </w:p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>
      <w:start w:val="1"/>
      <w:numFmt w:val="lowerRoman"/>
      <w:lvlText w:val="%3."/>
      <w:lvlJc w:val="right"/>
      <w:pPr>
        <w:ind w:left="2226" w:hanging="180"/>
      </w:pPr>
    </w:lvl>
    <w:lvl w:ilvl="3" w:tplc="0405000F">
      <w:start w:val="1"/>
      <w:numFmt w:val="decimal"/>
      <w:lvlText w:val="%4."/>
      <w:lvlJc w:val="left"/>
      <w:pPr>
        <w:ind w:left="2946" w:hanging="360"/>
      </w:pPr>
    </w:lvl>
    <w:lvl w:ilvl="4" w:tplc="04050019">
      <w:start w:val="1"/>
      <w:numFmt w:val="lowerLetter"/>
      <w:lvlText w:val="%5."/>
      <w:lvlJc w:val="left"/>
      <w:pPr>
        <w:ind w:left="3666" w:hanging="360"/>
      </w:pPr>
    </w:lvl>
    <w:lvl w:ilvl="5" w:tplc="0405001B">
      <w:start w:val="1"/>
      <w:numFmt w:val="lowerRoman"/>
      <w:lvlText w:val="%6."/>
      <w:lvlJc w:val="right"/>
      <w:pPr>
        <w:ind w:left="4386" w:hanging="180"/>
      </w:pPr>
    </w:lvl>
    <w:lvl w:ilvl="6" w:tplc="0405000F">
      <w:start w:val="1"/>
      <w:numFmt w:val="decimal"/>
      <w:lvlText w:val="%7."/>
      <w:lvlJc w:val="left"/>
      <w:pPr>
        <w:ind w:left="5106" w:hanging="360"/>
      </w:pPr>
    </w:lvl>
    <w:lvl w:ilvl="7" w:tplc="04050019">
      <w:start w:val="1"/>
      <w:numFmt w:val="lowerLetter"/>
      <w:lvlText w:val="%8."/>
      <w:lvlJc w:val="left"/>
      <w:pPr>
        <w:ind w:left="5826" w:hanging="360"/>
      </w:pPr>
    </w:lvl>
    <w:lvl w:ilvl="8" w:tplc="0405001B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7F9008E6"/>
    <w:multiLevelType w:val="hybridMultilevel"/>
    <w:tmpl w:val="6FD6ED06"/>
    <w:lvl w:ilvl="0" w:tplc="717C1C42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4976608">
    <w:abstractNumId w:val="0"/>
  </w:num>
  <w:num w:numId="2" w16cid:durableId="4383769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36B"/>
    <w:rsid w:val="0001155B"/>
    <w:rsid w:val="000120A2"/>
    <w:rsid w:val="00014AA2"/>
    <w:rsid w:val="00024C0F"/>
    <w:rsid w:val="00036923"/>
    <w:rsid w:val="00043298"/>
    <w:rsid w:val="00044348"/>
    <w:rsid w:val="00053CDA"/>
    <w:rsid w:val="00060C81"/>
    <w:rsid w:val="00067182"/>
    <w:rsid w:val="00071797"/>
    <w:rsid w:val="00071EF6"/>
    <w:rsid w:val="00072E26"/>
    <w:rsid w:val="00073008"/>
    <w:rsid w:val="00076ECC"/>
    <w:rsid w:val="000843E6"/>
    <w:rsid w:val="0009669D"/>
    <w:rsid w:val="000C5773"/>
    <w:rsid w:val="000C59B3"/>
    <w:rsid w:val="000D75CA"/>
    <w:rsid w:val="000E463D"/>
    <w:rsid w:val="000F678A"/>
    <w:rsid w:val="00100513"/>
    <w:rsid w:val="00104A79"/>
    <w:rsid w:val="00115D49"/>
    <w:rsid w:val="001231C5"/>
    <w:rsid w:val="0013443E"/>
    <w:rsid w:val="00144F63"/>
    <w:rsid w:val="00146CA3"/>
    <w:rsid w:val="00147CCC"/>
    <w:rsid w:val="00177BCC"/>
    <w:rsid w:val="00177C73"/>
    <w:rsid w:val="001B1C0D"/>
    <w:rsid w:val="001B1DC3"/>
    <w:rsid w:val="001B5501"/>
    <w:rsid w:val="001B5E63"/>
    <w:rsid w:val="001C7EDE"/>
    <w:rsid w:val="001E3425"/>
    <w:rsid w:val="001F0C11"/>
    <w:rsid w:val="001F1CA1"/>
    <w:rsid w:val="001F66CC"/>
    <w:rsid w:val="00200732"/>
    <w:rsid w:val="002046B8"/>
    <w:rsid w:val="00214DAF"/>
    <w:rsid w:val="00217B2E"/>
    <w:rsid w:val="002307AA"/>
    <w:rsid w:val="002363E0"/>
    <w:rsid w:val="00254615"/>
    <w:rsid w:val="002632FD"/>
    <w:rsid w:val="002821CB"/>
    <w:rsid w:val="00286D84"/>
    <w:rsid w:val="00294F43"/>
    <w:rsid w:val="002959E7"/>
    <w:rsid w:val="002A0FF2"/>
    <w:rsid w:val="002A11B2"/>
    <w:rsid w:val="002B03B3"/>
    <w:rsid w:val="002B17E6"/>
    <w:rsid w:val="002C573C"/>
    <w:rsid w:val="002D20DD"/>
    <w:rsid w:val="002F7B39"/>
    <w:rsid w:val="002F7CB9"/>
    <w:rsid w:val="00300B6F"/>
    <w:rsid w:val="00304206"/>
    <w:rsid w:val="00305DB1"/>
    <w:rsid w:val="00310A51"/>
    <w:rsid w:val="0031153F"/>
    <w:rsid w:val="003306DC"/>
    <w:rsid w:val="003333FE"/>
    <w:rsid w:val="003460F0"/>
    <w:rsid w:val="00346BB4"/>
    <w:rsid w:val="00371272"/>
    <w:rsid w:val="00387488"/>
    <w:rsid w:val="00395DDA"/>
    <w:rsid w:val="003A1F47"/>
    <w:rsid w:val="003A2ACA"/>
    <w:rsid w:val="003C154B"/>
    <w:rsid w:val="003C4B3E"/>
    <w:rsid w:val="003C5144"/>
    <w:rsid w:val="003C778A"/>
    <w:rsid w:val="003D60F6"/>
    <w:rsid w:val="003D6116"/>
    <w:rsid w:val="003F4131"/>
    <w:rsid w:val="00401AF2"/>
    <w:rsid w:val="004043D4"/>
    <w:rsid w:val="00421A81"/>
    <w:rsid w:val="00424D48"/>
    <w:rsid w:val="00444323"/>
    <w:rsid w:val="00473440"/>
    <w:rsid w:val="004A0DBC"/>
    <w:rsid w:val="004A1926"/>
    <w:rsid w:val="004A4831"/>
    <w:rsid w:val="004B15AA"/>
    <w:rsid w:val="004C1242"/>
    <w:rsid w:val="004C3791"/>
    <w:rsid w:val="004C6275"/>
    <w:rsid w:val="004D60C4"/>
    <w:rsid w:val="004E467D"/>
    <w:rsid w:val="004E6298"/>
    <w:rsid w:val="004E7C59"/>
    <w:rsid w:val="004F7913"/>
    <w:rsid w:val="004F7D91"/>
    <w:rsid w:val="00504DE6"/>
    <w:rsid w:val="00506DB5"/>
    <w:rsid w:val="005176C9"/>
    <w:rsid w:val="0052416D"/>
    <w:rsid w:val="0053190B"/>
    <w:rsid w:val="00543A95"/>
    <w:rsid w:val="00546435"/>
    <w:rsid w:val="00563985"/>
    <w:rsid w:val="00564601"/>
    <w:rsid w:val="005665DD"/>
    <w:rsid w:val="005666D8"/>
    <w:rsid w:val="00571FD7"/>
    <w:rsid w:val="0057784B"/>
    <w:rsid w:val="00582681"/>
    <w:rsid w:val="005B0306"/>
    <w:rsid w:val="005B4489"/>
    <w:rsid w:val="005B66C1"/>
    <w:rsid w:val="005C4C5A"/>
    <w:rsid w:val="005C76AD"/>
    <w:rsid w:val="005D031D"/>
    <w:rsid w:val="005E10BB"/>
    <w:rsid w:val="005F4E7B"/>
    <w:rsid w:val="00621735"/>
    <w:rsid w:val="006233D6"/>
    <w:rsid w:val="00624F39"/>
    <w:rsid w:val="00644FC4"/>
    <w:rsid w:val="0068105C"/>
    <w:rsid w:val="0068362B"/>
    <w:rsid w:val="00687559"/>
    <w:rsid w:val="00691415"/>
    <w:rsid w:val="006916E0"/>
    <w:rsid w:val="0069792C"/>
    <w:rsid w:val="006A60E4"/>
    <w:rsid w:val="006A6811"/>
    <w:rsid w:val="006A7EC6"/>
    <w:rsid w:val="006E048A"/>
    <w:rsid w:val="006F04C6"/>
    <w:rsid w:val="006F214E"/>
    <w:rsid w:val="006F38FB"/>
    <w:rsid w:val="0071109F"/>
    <w:rsid w:val="007130BD"/>
    <w:rsid w:val="00723D48"/>
    <w:rsid w:val="00724803"/>
    <w:rsid w:val="00733799"/>
    <w:rsid w:val="007349DA"/>
    <w:rsid w:val="00750125"/>
    <w:rsid w:val="00756174"/>
    <w:rsid w:val="007573C0"/>
    <w:rsid w:val="0076066D"/>
    <w:rsid w:val="0078403D"/>
    <w:rsid w:val="007A6E70"/>
    <w:rsid w:val="007B2EBE"/>
    <w:rsid w:val="007C0F55"/>
    <w:rsid w:val="007C1065"/>
    <w:rsid w:val="007C3C25"/>
    <w:rsid w:val="007D170B"/>
    <w:rsid w:val="007E099B"/>
    <w:rsid w:val="007E1097"/>
    <w:rsid w:val="007F670B"/>
    <w:rsid w:val="007F74B2"/>
    <w:rsid w:val="00803899"/>
    <w:rsid w:val="00804C6F"/>
    <w:rsid w:val="008054F5"/>
    <w:rsid w:val="0080758C"/>
    <w:rsid w:val="00816968"/>
    <w:rsid w:val="00845021"/>
    <w:rsid w:val="00851584"/>
    <w:rsid w:val="0085443B"/>
    <w:rsid w:val="00860AA3"/>
    <w:rsid w:val="00870836"/>
    <w:rsid w:val="00873653"/>
    <w:rsid w:val="00880A88"/>
    <w:rsid w:val="00882519"/>
    <w:rsid w:val="008A6E02"/>
    <w:rsid w:val="008C48E6"/>
    <w:rsid w:val="008D036B"/>
    <w:rsid w:val="008D2CFA"/>
    <w:rsid w:val="008D786C"/>
    <w:rsid w:val="008E2FF8"/>
    <w:rsid w:val="008F5A24"/>
    <w:rsid w:val="00910BF7"/>
    <w:rsid w:val="009221A4"/>
    <w:rsid w:val="00926FAD"/>
    <w:rsid w:val="00962609"/>
    <w:rsid w:val="009668E6"/>
    <w:rsid w:val="00994F2E"/>
    <w:rsid w:val="009B2A77"/>
    <w:rsid w:val="009B725B"/>
    <w:rsid w:val="009D1712"/>
    <w:rsid w:val="009D1CE3"/>
    <w:rsid w:val="009E570C"/>
    <w:rsid w:val="009F6C6B"/>
    <w:rsid w:val="00A11708"/>
    <w:rsid w:val="00A235D5"/>
    <w:rsid w:val="00A30898"/>
    <w:rsid w:val="00A30D55"/>
    <w:rsid w:val="00A43B69"/>
    <w:rsid w:val="00A6277C"/>
    <w:rsid w:val="00A82735"/>
    <w:rsid w:val="00A8535F"/>
    <w:rsid w:val="00A86EB5"/>
    <w:rsid w:val="00A87490"/>
    <w:rsid w:val="00A90304"/>
    <w:rsid w:val="00A92523"/>
    <w:rsid w:val="00A94B03"/>
    <w:rsid w:val="00A96B43"/>
    <w:rsid w:val="00AB6D72"/>
    <w:rsid w:val="00AE0FDC"/>
    <w:rsid w:val="00AE2217"/>
    <w:rsid w:val="00AE3F76"/>
    <w:rsid w:val="00AE61D2"/>
    <w:rsid w:val="00AE7058"/>
    <w:rsid w:val="00AF34DB"/>
    <w:rsid w:val="00AF54C5"/>
    <w:rsid w:val="00B01463"/>
    <w:rsid w:val="00B0503E"/>
    <w:rsid w:val="00B31CF6"/>
    <w:rsid w:val="00B376A2"/>
    <w:rsid w:val="00B56978"/>
    <w:rsid w:val="00B604D9"/>
    <w:rsid w:val="00B60CB4"/>
    <w:rsid w:val="00B61817"/>
    <w:rsid w:val="00B7462E"/>
    <w:rsid w:val="00B81CB2"/>
    <w:rsid w:val="00B87743"/>
    <w:rsid w:val="00B975E3"/>
    <w:rsid w:val="00BA314C"/>
    <w:rsid w:val="00BB2884"/>
    <w:rsid w:val="00BB5463"/>
    <w:rsid w:val="00BB588F"/>
    <w:rsid w:val="00BB77DD"/>
    <w:rsid w:val="00BC12BE"/>
    <w:rsid w:val="00BD1D8B"/>
    <w:rsid w:val="00BD2FF6"/>
    <w:rsid w:val="00BD5E3E"/>
    <w:rsid w:val="00BE10DE"/>
    <w:rsid w:val="00BE2731"/>
    <w:rsid w:val="00BE53C3"/>
    <w:rsid w:val="00BE638B"/>
    <w:rsid w:val="00BF0751"/>
    <w:rsid w:val="00BF0C0E"/>
    <w:rsid w:val="00BF0EC6"/>
    <w:rsid w:val="00C017CA"/>
    <w:rsid w:val="00C0357C"/>
    <w:rsid w:val="00C12DC2"/>
    <w:rsid w:val="00C21F6E"/>
    <w:rsid w:val="00C37903"/>
    <w:rsid w:val="00C42306"/>
    <w:rsid w:val="00C4533D"/>
    <w:rsid w:val="00C510D1"/>
    <w:rsid w:val="00C55096"/>
    <w:rsid w:val="00C552CF"/>
    <w:rsid w:val="00C7389B"/>
    <w:rsid w:val="00C73AF8"/>
    <w:rsid w:val="00C740B3"/>
    <w:rsid w:val="00C834AD"/>
    <w:rsid w:val="00C8684D"/>
    <w:rsid w:val="00C93A46"/>
    <w:rsid w:val="00C96F69"/>
    <w:rsid w:val="00CA095D"/>
    <w:rsid w:val="00CA1599"/>
    <w:rsid w:val="00CC142E"/>
    <w:rsid w:val="00CE2281"/>
    <w:rsid w:val="00CE325F"/>
    <w:rsid w:val="00CF4B9A"/>
    <w:rsid w:val="00D177F2"/>
    <w:rsid w:val="00D25CB1"/>
    <w:rsid w:val="00D40D50"/>
    <w:rsid w:val="00D44BB9"/>
    <w:rsid w:val="00D55DBF"/>
    <w:rsid w:val="00D600EA"/>
    <w:rsid w:val="00D60F79"/>
    <w:rsid w:val="00D6378C"/>
    <w:rsid w:val="00D6431D"/>
    <w:rsid w:val="00D7184E"/>
    <w:rsid w:val="00D755BF"/>
    <w:rsid w:val="00D8615D"/>
    <w:rsid w:val="00D95E58"/>
    <w:rsid w:val="00DA043D"/>
    <w:rsid w:val="00DB3C45"/>
    <w:rsid w:val="00DB7123"/>
    <w:rsid w:val="00DC2892"/>
    <w:rsid w:val="00E10E56"/>
    <w:rsid w:val="00E1415C"/>
    <w:rsid w:val="00E20E3C"/>
    <w:rsid w:val="00E2621E"/>
    <w:rsid w:val="00E31415"/>
    <w:rsid w:val="00E329C9"/>
    <w:rsid w:val="00E469CC"/>
    <w:rsid w:val="00E46F11"/>
    <w:rsid w:val="00E47CB5"/>
    <w:rsid w:val="00E55D10"/>
    <w:rsid w:val="00E653FE"/>
    <w:rsid w:val="00E731AE"/>
    <w:rsid w:val="00E858ED"/>
    <w:rsid w:val="00E92B50"/>
    <w:rsid w:val="00E969C5"/>
    <w:rsid w:val="00E97953"/>
    <w:rsid w:val="00EA7490"/>
    <w:rsid w:val="00EB0CBC"/>
    <w:rsid w:val="00EB51C6"/>
    <w:rsid w:val="00EB7265"/>
    <w:rsid w:val="00EC1D5C"/>
    <w:rsid w:val="00EC727A"/>
    <w:rsid w:val="00ED7413"/>
    <w:rsid w:val="00EE6266"/>
    <w:rsid w:val="00EF15E1"/>
    <w:rsid w:val="00F05B1B"/>
    <w:rsid w:val="00F26545"/>
    <w:rsid w:val="00F36198"/>
    <w:rsid w:val="00F36C45"/>
    <w:rsid w:val="00F44354"/>
    <w:rsid w:val="00F46A7D"/>
    <w:rsid w:val="00F46AD4"/>
    <w:rsid w:val="00F51D0B"/>
    <w:rsid w:val="00F525E4"/>
    <w:rsid w:val="00F640E9"/>
    <w:rsid w:val="00F66FA9"/>
    <w:rsid w:val="00F7278B"/>
    <w:rsid w:val="00F73516"/>
    <w:rsid w:val="00F833A9"/>
    <w:rsid w:val="00F84E44"/>
    <w:rsid w:val="00F87CCC"/>
    <w:rsid w:val="00FA34CE"/>
    <w:rsid w:val="00FA39AA"/>
    <w:rsid w:val="00FE3B13"/>
    <w:rsid w:val="00FF16AD"/>
    <w:rsid w:val="00FF4CF2"/>
    <w:rsid w:val="00FF5E42"/>
    <w:rsid w:val="240D27AA"/>
    <w:rsid w:val="5B47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DE8027"/>
  <w15:chartTrackingRefBased/>
  <w15:docId w15:val="{9FE8B9B4-1EA2-8B45-A179-F6AE31E1C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D7184E"/>
    <w:rPr>
      <w:rFonts w:ascii="Times New Roman" w:eastAsia="Times New Roman" w:hAnsi="Times New Roman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D036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8D036B"/>
  </w:style>
  <w:style w:type="paragraph" w:styleId="Zpat">
    <w:name w:val="footer"/>
    <w:basedOn w:val="Normln"/>
    <w:link w:val="ZpatChar"/>
    <w:uiPriority w:val="99"/>
    <w:unhideWhenUsed/>
    <w:rsid w:val="008D036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8D036B"/>
  </w:style>
  <w:style w:type="paragraph" w:styleId="Nzev">
    <w:name w:val="Title"/>
    <w:basedOn w:val="Normln"/>
    <w:next w:val="Normln"/>
    <w:link w:val="NzevChar"/>
    <w:uiPriority w:val="10"/>
    <w:qFormat/>
    <w:rsid w:val="002959E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2959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D20DD"/>
    <w:rPr>
      <w:rFonts w:eastAsiaTheme="minorHAnsi"/>
      <w:sz w:val="18"/>
      <w:szCs w:val="18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20DD"/>
    <w:rPr>
      <w:rFonts w:ascii="Times New Roman" w:hAnsi="Times New Roman" w:cs="Times New Roman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803899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03899"/>
    <w:pPr>
      <w:ind w:left="720"/>
      <w:contextualSpacing/>
    </w:pPr>
    <w:rPr>
      <w:rFonts w:ascii="Montserrat" w:eastAsiaTheme="minorHAnsi" w:hAnsi="Montserrat" w:cstheme="minorBidi"/>
      <w:lang w:val="en-GB" w:eastAsia="en-US"/>
    </w:rPr>
  </w:style>
  <w:style w:type="table" w:styleId="Mkatabulky">
    <w:name w:val="Table Grid"/>
    <w:basedOn w:val="Normlntabulka"/>
    <w:uiPriority w:val="39"/>
    <w:rsid w:val="00803899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D6378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6378C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6378C"/>
    <w:rPr>
      <w:sz w:val="20"/>
      <w:szCs w:val="20"/>
    </w:rPr>
  </w:style>
  <w:style w:type="paragraph" w:customStyle="1" w:styleId="-wm-p1">
    <w:name w:val="-wm-p1"/>
    <w:basedOn w:val="Normln"/>
    <w:rsid w:val="008D786C"/>
    <w:pPr>
      <w:spacing w:before="100" w:beforeAutospacing="1" w:after="100" w:afterAutospacing="1"/>
    </w:pPr>
  </w:style>
  <w:style w:type="character" w:customStyle="1" w:styleId="-wm-s1">
    <w:name w:val="-wm-s1"/>
    <w:basedOn w:val="Standardnpsmoodstavce"/>
    <w:rsid w:val="008D786C"/>
  </w:style>
  <w:style w:type="paragraph" w:customStyle="1" w:styleId="-wm-p2">
    <w:name w:val="-wm-p2"/>
    <w:basedOn w:val="Normln"/>
    <w:rsid w:val="008D786C"/>
    <w:pPr>
      <w:spacing w:before="100" w:beforeAutospacing="1" w:after="100" w:afterAutospacing="1"/>
    </w:pPr>
  </w:style>
  <w:style w:type="character" w:customStyle="1" w:styleId="-wm-s2">
    <w:name w:val="-wm-s2"/>
    <w:basedOn w:val="Standardnpsmoodstavce"/>
    <w:rsid w:val="008D786C"/>
  </w:style>
  <w:style w:type="paragraph" w:customStyle="1" w:styleId="-wm-p3">
    <w:name w:val="-wm-p3"/>
    <w:basedOn w:val="Normln"/>
    <w:rsid w:val="008D786C"/>
    <w:pPr>
      <w:spacing w:before="100" w:beforeAutospacing="1" w:after="100" w:afterAutospacing="1"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72E2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72E26"/>
    <w:rPr>
      <w:b/>
      <w:bCs/>
      <w:sz w:val="20"/>
      <w:szCs w:val="20"/>
    </w:rPr>
  </w:style>
  <w:style w:type="character" w:styleId="Zdraznn">
    <w:name w:val="Emphasis"/>
    <w:basedOn w:val="Standardnpsmoodstavce"/>
    <w:uiPriority w:val="20"/>
    <w:qFormat/>
    <w:rsid w:val="00B81CB2"/>
    <w:rPr>
      <w:i/>
      <w:iCs/>
    </w:rPr>
  </w:style>
  <w:style w:type="character" w:styleId="Nevyeenzmnka">
    <w:name w:val="Unresolved Mention"/>
    <w:basedOn w:val="Standardnpsmoodstavce"/>
    <w:uiPriority w:val="99"/>
    <w:rsid w:val="00621735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621735"/>
    <w:pPr>
      <w:spacing w:before="100" w:beforeAutospacing="1" w:after="100" w:afterAutospacing="1"/>
    </w:pPr>
  </w:style>
  <w:style w:type="character" w:styleId="Sledovanodkaz">
    <w:name w:val="FollowedHyperlink"/>
    <w:basedOn w:val="Standardnpsmoodstavce"/>
    <w:uiPriority w:val="99"/>
    <w:semiHidden/>
    <w:unhideWhenUsed/>
    <w:rsid w:val="00C93A46"/>
    <w:rPr>
      <w:color w:val="954F72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68362B"/>
    <w:rPr>
      <w:b/>
      <w:bCs/>
    </w:rPr>
  </w:style>
  <w:style w:type="character" w:customStyle="1" w:styleId="apple-converted-space">
    <w:name w:val="apple-converted-space"/>
    <w:basedOn w:val="Standardnpsmoodstavce"/>
    <w:rsid w:val="006836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13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811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4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408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58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facebook.com/destinacestrednicechy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1E5B30DCA61F478EAED0728624449A" ma:contentTypeVersion="2" ma:contentTypeDescription="Vytvoří nový dokument" ma:contentTypeScope="" ma:versionID="3d7773529c6212e1126dc03679a1258d">
  <xsd:schema xmlns:xsd="http://www.w3.org/2001/XMLSchema" xmlns:xs="http://www.w3.org/2001/XMLSchema" xmlns:p="http://schemas.microsoft.com/office/2006/metadata/properties" xmlns:ns2="b250e67e-5793-4ae5-9d60-4ce2c2ed5219" targetNamespace="http://schemas.microsoft.com/office/2006/metadata/properties" ma:root="true" ma:fieldsID="fe523a7fc2b4843705fe752485dd1bc2" ns2:_="">
    <xsd:import namespace="b250e67e-5793-4ae5-9d60-4ce2c2ed52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50e67e-5793-4ae5-9d60-4ce2c2ed52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1003DA-13F0-433A-A5F8-162486F636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0D11FC-8CC6-43D0-817F-CA05EBD2B5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3F5867E-F085-46DD-9CCD-A5A7DD4E9F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3D27D4-FF09-4158-8D1F-40AC38B643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50e67e-5793-4ae5-9d60-4ce2c2ed52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1</Pages>
  <Words>301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Linda Dlouhá</cp:lastModifiedBy>
  <cp:revision>43</cp:revision>
  <cp:lastPrinted>2019-10-11T09:16:00Z</cp:lastPrinted>
  <dcterms:created xsi:type="dcterms:W3CDTF">2021-01-06T16:05:00Z</dcterms:created>
  <dcterms:modified xsi:type="dcterms:W3CDTF">2022-07-04T11:13:00Z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0x010100231E5B30DCA61F478EAED0728624449A</vt:lpwstr>
  </property>
</Properties>
</file>