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4C7F" w14:textId="31E967F9" w:rsidR="00F640E9" w:rsidRPr="009B4A22" w:rsidRDefault="00F640E9" w:rsidP="00BD5E3E">
      <w:pPr>
        <w:pStyle w:val="Nzev"/>
        <w:rPr>
          <w:rFonts w:asciiTheme="minorHAnsi" w:hAnsiTheme="minorHAnsi" w:cstheme="minorHAnsi"/>
          <w:sz w:val="72"/>
          <w:szCs w:val="72"/>
        </w:rPr>
      </w:pPr>
      <w:bookmarkStart w:id="0" w:name="_Hlk43981763"/>
      <w:r w:rsidRPr="009B4A22">
        <w:rPr>
          <w:rFonts w:asciiTheme="minorHAnsi" w:hAnsiTheme="minorHAnsi" w:cstheme="minorHAnsi"/>
          <w:sz w:val="72"/>
          <w:szCs w:val="72"/>
        </w:rPr>
        <w:t xml:space="preserve">Tisková zpráva </w:t>
      </w:r>
    </w:p>
    <w:p w14:paraId="4C551176" w14:textId="77777777" w:rsidR="004E6298" w:rsidRPr="009B4A22" w:rsidRDefault="004E6298" w:rsidP="004E6298">
      <w:pPr>
        <w:jc w:val="both"/>
        <w:rPr>
          <w:rFonts w:asciiTheme="minorHAnsi" w:eastAsia="Montserrat" w:hAnsiTheme="minorHAnsi" w:cstheme="minorHAnsi"/>
        </w:rPr>
      </w:pPr>
    </w:p>
    <w:bookmarkEnd w:id="0"/>
    <w:p w14:paraId="47683737" w14:textId="77777777" w:rsidR="00DA043D" w:rsidRPr="009B4A22" w:rsidRDefault="00DA043D" w:rsidP="00DA043D">
      <w:pPr>
        <w:rPr>
          <w:rFonts w:asciiTheme="minorHAnsi" w:hAnsiTheme="minorHAnsi" w:cstheme="minorHAnsi"/>
          <w:b/>
          <w:sz w:val="32"/>
          <w:szCs w:val="32"/>
        </w:rPr>
      </w:pPr>
    </w:p>
    <w:p w14:paraId="7902D088" w14:textId="08A78C79" w:rsidR="001B1C0D" w:rsidRPr="009B4A22" w:rsidRDefault="000F678A" w:rsidP="2C79DBE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B4A22">
        <w:rPr>
          <w:rFonts w:asciiTheme="minorHAnsi" w:hAnsiTheme="minorHAnsi" w:cstheme="minorHAnsi"/>
          <w:b/>
          <w:bCs/>
          <w:sz w:val="32"/>
          <w:szCs w:val="32"/>
        </w:rPr>
        <w:t xml:space="preserve">Turistická sezona 2022 ve středních Čechách </w:t>
      </w:r>
      <w:r w:rsidR="0001155B" w:rsidRPr="009B4A22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1D56837B" w14:textId="77777777" w:rsidR="00F36C45" w:rsidRPr="009B4A22" w:rsidRDefault="00F36C45" w:rsidP="00DA043D">
      <w:pPr>
        <w:rPr>
          <w:rFonts w:asciiTheme="minorHAnsi" w:hAnsiTheme="minorHAnsi" w:cstheme="minorHAnsi"/>
          <w:b/>
          <w:sz w:val="32"/>
          <w:szCs w:val="32"/>
        </w:rPr>
      </w:pPr>
    </w:p>
    <w:p w14:paraId="3A72781D" w14:textId="63C04741" w:rsidR="00DA043D" w:rsidRPr="009B4A22" w:rsidRDefault="00DC6BDA" w:rsidP="00DA043D">
      <w:pPr>
        <w:rPr>
          <w:rFonts w:asciiTheme="minorHAnsi" w:hAnsiTheme="minorHAnsi" w:cstheme="minorHAnsi"/>
        </w:rPr>
      </w:pPr>
      <w:r w:rsidRPr="009B4A22">
        <w:rPr>
          <w:rFonts w:asciiTheme="minorHAnsi" w:hAnsiTheme="minorHAnsi" w:cstheme="minorHAnsi"/>
        </w:rPr>
        <w:t>30</w:t>
      </w:r>
      <w:r w:rsidR="00DA043D" w:rsidRPr="009B4A22">
        <w:rPr>
          <w:rFonts w:asciiTheme="minorHAnsi" w:hAnsiTheme="minorHAnsi" w:cstheme="minorHAnsi"/>
        </w:rPr>
        <w:t xml:space="preserve">. </w:t>
      </w:r>
      <w:r w:rsidR="0001155B" w:rsidRPr="009B4A22">
        <w:rPr>
          <w:rFonts w:asciiTheme="minorHAnsi" w:hAnsiTheme="minorHAnsi" w:cstheme="minorHAnsi"/>
        </w:rPr>
        <w:t>3</w:t>
      </w:r>
      <w:r w:rsidR="00DA043D" w:rsidRPr="009B4A22">
        <w:rPr>
          <w:rFonts w:asciiTheme="minorHAnsi" w:hAnsiTheme="minorHAnsi" w:cstheme="minorHAnsi"/>
        </w:rPr>
        <w:t>. 202</w:t>
      </w:r>
      <w:r w:rsidR="0001155B" w:rsidRPr="009B4A22">
        <w:rPr>
          <w:rFonts w:asciiTheme="minorHAnsi" w:hAnsiTheme="minorHAnsi" w:cstheme="minorHAnsi"/>
        </w:rPr>
        <w:t>2</w:t>
      </w:r>
      <w:r w:rsidR="00DA043D" w:rsidRPr="009B4A22">
        <w:rPr>
          <w:rFonts w:asciiTheme="minorHAnsi" w:hAnsiTheme="minorHAnsi" w:cstheme="minorHAnsi"/>
        </w:rPr>
        <w:t>, Praha</w:t>
      </w:r>
    </w:p>
    <w:p w14:paraId="65F3DF0D" w14:textId="57C0F134" w:rsidR="000F678A" w:rsidRPr="009B4A22" w:rsidRDefault="000F678A" w:rsidP="004B15AA">
      <w:pPr>
        <w:jc w:val="both"/>
        <w:rPr>
          <w:rFonts w:asciiTheme="minorHAnsi" w:hAnsiTheme="minorHAnsi" w:cstheme="minorHAnsi"/>
          <w:b/>
          <w:bCs/>
        </w:rPr>
      </w:pPr>
    </w:p>
    <w:p w14:paraId="0674D937" w14:textId="3274EA40" w:rsidR="000F678A" w:rsidRPr="009B4A22" w:rsidRDefault="000F678A" w:rsidP="2C79DBED">
      <w:pPr>
        <w:jc w:val="both"/>
        <w:rPr>
          <w:rFonts w:asciiTheme="minorHAnsi" w:hAnsiTheme="minorHAnsi" w:cstheme="minorHAnsi"/>
          <w:b/>
          <w:bCs/>
        </w:rPr>
      </w:pPr>
      <w:r w:rsidRPr="009B4A22">
        <w:rPr>
          <w:rFonts w:asciiTheme="minorHAnsi" w:hAnsiTheme="minorHAnsi" w:cstheme="minorHAnsi"/>
          <w:b/>
          <w:bCs/>
        </w:rPr>
        <w:t xml:space="preserve">Ve středních Čechách se naplno rozjíždí hlavní turistická sezona. Letos se ponese v duchu návratu k plnohodnotnému cestování, dosud omezovaného z důvodu pandemie </w:t>
      </w:r>
      <w:proofErr w:type="spellStart"/>
      <w:r w:rsidRPr="009B4A22">
        <w:rPr>
          <w:rFonts w:asciiTheme="minorHAnsi" w:hAnsiTheme="minorHAnsi" w:cstheme="minorHAnsi"/>
          <w:b/>
          <w:bCs/>
        </w:rPr>
        <w:t>koronaviru</w:t>
      </w:r>
      <w:proofErr w:type="spellEnd"/>
      <w:r w:rsidRPr="009B4A22">
        <w:rPr>
          <w:rFonts w:asciiTheme="minorHAnsi" w:hAnsiTheme="minorHAnsi" w:cstheme="minorHAnsi"/>
          <w:b/>
          <w:bCs/>
        </w:rPr>
        <w:t xml:space="preserve"> a následných vládních opatření. Středočeská centrála cestovního ruchu (SCCR) </w:t>
      </w:r>
      <w:proofErr w:type="gramStart"/>
      <w:r w:rsidRPr="009B4A22">
        <w:rPr>
          <w:rFonts w:asciiTheme="minorHAnsi" w:hAnsiTheme="minorHAnsi" w:cstheme="minorHAnsi"/>
          <w:b/>
          <w:bCs/>
        </w:rPr>
        <w:t>podpoří</w:t>
      </w:r>
      <w:proofErr w:type="gramEnd"/>
      <w:r w:rsidRPr="009B4A22">
        <w:rPr>
          <w:rFonts w:asciiTheme="minorHAnsi" w:hAnsiTheme="minorHAnsi" w:cstheme="minorHAnsi"/>
          <w:b/>
          <w:bCs/>
        </w:rPr>
        <w:t xml:space="preserve"> postupný návrat turistů, včetně těch zahraničních, svou letní reklamní kampaní v médiích a na sociálních sítích. Kromě toho se podílí na vzniku desetidílného seriálu zaměřeného na tradice, prožitek a mladé cestovatele, vysílaného na MALL TV. Se začátkem sezony bude rovněž spuštěna nová, uživatelsky přívětivější verze webových stránek </w:t>
      </w:r>
      <w:hyperlink r:id="rId11">
        <w:r w:rsidRPr="009B4A22">
          <w:rPr>
            <w:rFonts w:asciiTheme="minorHAnsi" w:hAnsiTheme="minorHAnsi" w:cstheme="minorHAnsi"/>
            <w:b/>
            <w:bCs/>
          </w:rPr>
          <w:t>www.strednicechy.cz</w:t>
        </w:r>
      </w:hyperlink>
      <w:r w:rsidRPr="009B4A22">
        <w:rPr>
          <w:rFonts w:asciiTheme="minorHAnsi" w:hAnsiTheme="minorHAnsi" w:cstheme="minorHAnsi"/>
          <w:b/>
          <w:bCs/>
        </w:rPr>
        <w:t xml:space="preserve">. I letos SCCR rozvíjí produkt Střední Čechy královské, tentokrát s odkazem na tradice ve všech regionech středních Čech. </w:t>
      </w:r>
    </w:p>
    <w:p w14:paraId="36B0E6DC" w14:textId="7A13D7F1" w:rsidR="000F678A" w:rsidRPr="009B4A22" w:rsidRDefault="000F678A" w:rsidP="2C79DBED">
      <w:pPr>
        <w:rPr>
          <w:rFonts w:asciiTheme="minorHAnsi" w:hAnsiTheme="minorHAnsi" w:cstheme="minorHAnsi"/>
        </w:rPr>
      </w:pPr>
    </w:p>
    <w:p w14:paraId="4A340B05" w14:textId="016077BB" w:rsidR="000F678A" w:rsidRPr="009B4A22" w:rsidRDefault="000F678A" w:rsidP="000F678A">
      <w:pPr>
        <w:jc w:val="both"/>
        <w:rPr>
          <w:rFonts w:asciiTheme="minorHAnsi" w:hAnsiTheme="minorHAnsi" w:cstheme="minorHAnsi"/>
          <w:bCs/>
        </w:rPr>
      </w:pPr>
      <w:r w:rsidRPr="009B4A22">
        <w:rPr>
          <w:rFonts w:asciiTheme="minorHAnsi" w:hAnsiTheme="minorHAnsi" w:cstheme="minorHAnsi"/>
          <w:bCs/>
        </w:rPr>
        <w:t xml:space="preserve">Loňský rok byl navzdory stále platným </w:t>
      </w:r>
      <w:proofErr w:type="spellStart"/>
      <w:r w:rsidRPr="009B4A22">
        <w:rPr>
          <w:rFonts w:asciiTheme="minorHAnsi" w:hAnsiTheme="minorHAnsi" w:cstheme="minorHAnsi"/>
          <w:bCs/>
        </w:rPr>
        <w:t>koronavirovým</w:t>
      </w:r>
      <w:proofErr w:type="spellEnd"/>
      <w:r w:rsidRPr="009B4A22">
        <w:rPr>
          <w:rFonts w:asciiTheme="minorHAnsi" w:hAnsiTheme="minorHAnsi" w:cstheme="minorHAnsi"/>
          <w:bCs/>
        </w:rPr>
        <w:t xml:space="preserve"> omezením rokem, který přinesl mírné oživení cestovního ruchu. I počet hostů ve středních Čechách, ubytovaných v hromadných ubytovacích zařízeních, se </w:t>
      </w:r>
      <w:r w:rsidR="005D031D" w:rsidRPr="009B4A22">
        <w:rPr>
          <w:rFonts w:asciiTheme="minorHAnsi" w:hAnsiTheme="minorHAnsi" w:cstheme="minorHAnsi"/>
          <w:bCs/>
        </w:rPr>
        <w:t>po</w:t>
      </w:r>
      <w:r w:rsidR="00882519" w:rsidRPr="009B4A22">
        <w:rPr>
          <w:rFonts w:asciiTheme="minorHAnsi" w:hAnsiTheme="minorHAnsi" w:cstheme="minorHAnsi"/>
          <w:bCs/>
        </w:rPr>
        <w:t xml:space="preserve">dle dat Českého statistického úřadu </w:t>
      </w:r>
      <w:r w:rsidRPr="009B4A22">
        <w:rPr>
          <w:rFonts w:asciiTheme="minorHAnsi" w:hAnsiTheme="minorHAnsi" w:cstheme="minorHAnsi"/>
          <w:bCs/>
        </w:rPr>
        <w:t xml:space="preserve">meziročně </w:t>
      </w:r>
      <w:r w:rsidR="00882519" w:rsidRPr="009B4A22">
        <w:rPr>
          <w:rFonts w:asciiTheme="minorHAnsi" w:hAnsiTheme="minorHAnsi" w:cstheme="minorHAnsi"/>
          <w:bCs/>
        </w:rPr>
        <w:t>zvýšil o 12,7 %</w:t>
      </w:r>
      <w:r w:rsidRPr="009B4A22">
        <w:rPr>
          <w:rFonts w:asciiTheme="minorHAnsi" w:hAnsiTheme="minorHAnsi" w:cstheme="minorHAnsi"/>
          <w:bCs/>
        </w:rPr>
        <w:t>. S vidinou toho, že dveře se již pomalu ale jistě otevírají plnohodnotnému cesto</w:t>
      </w:r>
      <w:r w:rsidR="00882519" w:rsidRPr="009B4A22">
        <w:rPr>
          <w:rFonts w:asciiTheme="minorHAnsi" w:hAnsiTheme="minorHAnsi" w:cstheme="minorHAnsi"/>
          <w:bCs/>
        </w:rPr>
        <w:t>vání</w:t>
      </w:r>
      <w:r w:rsidRPr="009B4A22">
        <w:rPr>
          <w:rFonts w:asciiTheme="minorHAnsi" w:hAnsiTheme="minorHAnsi" w:cstheme="minorHAnsi"/>
          <w:bCs/>
        </w:rPr>
        <w:t xml:space="preserve">, zaměřuje se i SCCR na aktivity, které ho </w:t>
      </w:r>
      <w:proofErr w:type="gramStart"/>
      <w:r w:rsidRPr="009B4A22">
        <w:rPr>
          <w:rFonts w:asciiTheme="minorHAnsi" w:hAnsiTheme="minorHAnsi" w:cstheme="minorHAnsi"/>
          <w:bCs/>
        </w:rPr>
        <w:t>podpoří</w:t>
      </w:r>
      <w:proofErr w:type="gramEnd"/>
      <w:r w:rsidRPr="009B4A22">
        <w:rPr>
          <w:rFonts w:asciiTheme="minorHAnsi" w:hAnsiTheme="minorHAnsi" w:cstheme="minorHAnsi"/>
          <w:bCs/>
        </w:rPr>
        <w:t xml:space="preserve">. Po </w:t>
      </w:r>
      <w:proofErr w:type="spellStart"/>
      <w:r w:rsidRPr="009B4A22">
        <w:rPr>
          <w:rFonts w:asciiTheme="minorHAnsi" w:hAnsiTheme="minorHAnsi" w:cstheme="minorHAnsi"/>
          <w:bCs/>
        </w:rPr>
        <w:t>covidu</w:t>
      </w:r>
      <w:proofErr w:type="spellEnd"/>
      <w:r w:rsidRPr="009B4A22">
        <w:rPr>
          <w:rFonts w:asciiTheme="minorHAnsi" w:hAnsiTheme="minorHAnsi" w:cstheme="minorHAnsi"/>
          <w:bCs/>
        </w:rPr>
        <w:t xml:space="preserve"> se </w:t>
      </w:r>
      <w:r w:rsidR="00882519" w:rsidRPr="009B4A22">
        <w:rPr>
          <w:rFonts w:asciiTheme="minorHAnsi" w:hAnsiTheme="minorHAnsi" w:cstheme="minorHAnsi"/>
          <w:bCs/>
        </w:rPr>
        <w:t>navíc</w:t>
      </w:r>
      <w:r w:rsidRPr="009B4A22">
        <w:rPr>
          <w:rFonts w:asciiTheme="minorHAnsi" w:hAnsiTheme="minorHAnsi" w:cstheme="minorHAnsi"/>
          <w:bCs/>
        </w:rPr>
        <w:t xml:space="preserve"> konečně může opět zaměřit </w:t>
      </w:r>
      <w:r w:rsidR="00882519" w:rsidRPr="009B4A22">
        <w:rPr>
          <w:rFonts w:asciiTheme="minorHAnsi" w:hAnsiTheme="minorHAnsi" w:cstheme="minorHAnsi"/>
          <w:bCs/>
        </w:rPr>
        <w:t xml:space="preserve">i </w:t>
      </w:r>
      <w:r w:rsidRPr="009B4A22">
        <w:rPr>
          <w:rFonts w:asciiTheme="minorHAnsi" w:hAnsiTheme="minorHAnsi" w:cstheme="minorHAnsi"/>
          <w:bCs/>
        </w:rPr>
        <w:t xml:space="preserve">na zahraniční turisty.  </w:t>
      </w:r>
    </w:p>
    <w:p w14:paraId="4997A624" w14:textId="77777777" w:rsidR="000F678A" w:rsidRPr="009B4A22" w:rsidRDefault="000F678A" w:rsidP="000F678A">
      <w:pPr>
        <w:jc w:val="both"/>
        <w:rPr>
          <w:rFonts w:asciiTheme="minorHAnsi" w:hAnsiTheme="minorHAnsi" w:cstheme="minorHAnsi"/>
          <w:bCs/>
        </w:rPr>
      </w:pPr>
    </w:p>
    <w:p w14:paraId="3B8A4CEB" w14:textId="04D81D33" w:rsidR="00816968" w:rsidRPr="009B4A22" w:rsidRDefault="000F678A" w:rsidP="2F929DB1">
      <w:pPr>
        <w:jc w:val="both"/>
        <w:rPr>
          <w:rFonts w:asciiTheme="minorHAnsi" w:hAnsiTheme="minorHAnsi" w:cstheme="minorHAnsi"/>
        </w:rPr>
      </w:pPr>
      <w:r w:rsidRPr="009B4A22">
        <w:rPr>
          <w:rFonts w:asciiTheme="minorHAnsi" w:hAnsiTheme="minorHAnsi" w:cstheme="minorHAnsi"/>
        </w:rPr>
        <w:t xml:space="preserve">Letos bude rozvíjen produkt </w:t>
      </w:r>
      <w:r w:rsidRPr="009B4A22">
        <w:rPr>
          <w:rFonts w:asciiTheme="minorHAnsi" w:hAnsiTheme="minorHAnsi" w:cstheme="minorHAnsi"/>
          <w:b/>
          <w:bCs/>
        </w:rPr>
        <w:t xml:space="preserve">Střední Čechy královské s odkazem na tradice </w:t>
      </w:r>
      <w:r w:rsidRPr="009B4A22">
        <w:rPr>
          <w:rFonts w:asciiTheme="minorHAnsi" w:hAnsiTheme="minorHAnsi" w:cstheme="minorHAnsi"/>
        </w:rPr>
        <w:t>ve všech regionech středních Čech. Dochází tak k propojení dlouhodobého projektu destinace s akčním plánem pro rok 2022, zaměřeným právě na tradice.</w:t>
      </w:r>
      <w:r w:rsidR="00553D44" w:rsidRPr="009B4A22">
        <w:rPr>
          <w:rFonts w:asciiTheme="minorHAnsi" w:hAnsiTheme="minorHAnsi" w:cstheme="minorHAnsi"/>
        </w:rPr>
        <w:t xml:space="preserve"> </w:t>
      </w:r>
      <w:r w:rsidRPr="009B4A22">
        <w:rPr>
          <w:rFonts w:asciiTheme="minorHAnsi" w:hAnsiTheme="minorHAnsi" w:cstheme="minorHAnsi"/>
        </w:rPr>
        <w:t xml:space="preserve">Během </w:t>
      </w:r>
      <w:r w:rsidRPr="009B4A22">
        <w:rPr>
          <w:rFonts w:asciiTheme="minorHAnsi" w:hAnsiTheme="minorHAnsi" w:cstheme="minorHAnsi"/>
          <w:b/>
          <w:bCs/>
        </w:rPr>
        <w:t>letní reklamní kampaně</w:t>
      </w:r>
      <w:r w:rsidRPr="009B4A22">
        <w:rPr>
          <w:rFonts w:asciiTheme="minorHAnsi" w:hAnsiTheme="minorHAnsi" w:cstheme="minorHAnsi"/>
        </w:rPr>
        <w:t xml:space="preserve"> budou od května do září pořizovány </w:t>
      </w:r>
      <w:r w:rsidR="006A6811" w:rsidRPr="009B4A22">
        <w:rPr>
          <w:rFonts w:asciiTheme="minorHAnsi" w:hAnsiTheme="minorHAnsi" w:cstheme="minorHAnsi"/>
        </w:rPr>
        <w:t xml:space="preserve">nové </w:t>
      </w:r>
      <w:r w:rsidRPr="009B4A22">
        <w:rPr>
          <w:rFonts w:asciiTheme="minorHAnsi" w:hAnsiTheme="minorHAnsi" w:cstheme="minorHAnsi"/>
        </w:rPr>
        <w:t xml:space="preserve">profesionální fotografie včetně fotografií s modely </w:t>
      </w:r>
      <w:r w:rsidR="007B2EBE" w:rsidRPr="009B4A22">
        <w:rPr>
          <w:rFonts w:asciiTheme="minorHAnsi" w:hAnsiTheme="minorHAnsi" w:cstheme="minorHAnsi"/>
        </w:rPr>
        <w:t xml:space="preserve">a </w:t>
      </w:r>
      <w:r w:rsidRPr="009B4A22">
        <w:rPr>
          <w:rFonts w:asciiTheme="minorHAnsi" w:hAnsiTheme="minorHAnsi" w:cstheme="minorHAnsi"/>
        </w:rPr>
        <w:t>turisty a proběhne natáčení přibližně minutového reklamního spotu.</w:t>
      </w:r>
      <w:r w:rsidR="006A6811" w:rsidRPr="009B4A22">
        <w:rPr>
          <w:rFonts w:asciiTheme="minorHAnsi" w:hAnsiTheme="minorHAnsi" w:cstheme="minorHAnsi"/>
        </w:rPr>
        <w:t> Z</w:t>
      </w:r>
      <w:r w:rsidRPr="009B4A22">
        <w:rPr>
          <w:rFonts w:asciiTheme="minorHAnsi" w:hAnsiTheme="minorHAnsi" w:cstheme="minorHAnsi"/>
        </w:rPr>
        <w:t>ároveň pod hlavičkou zvolené agentury bude spuštěna kampaň zaměřená na PR a tištěná média, v </w:t>
      </w:r>
      <w:proofErr w:type="gramStart"/>
      <w:r w:rsidRPr="009B4A22">
        <w:rPr>
          <w:rFonts w:asciiTheme="minorHAnsi" w:hAnsiTheme="minorHAnsi" w:cstheme="minorHAnsi"/>
        </w:rPr>
        <w:t>rámci</w:t>
      </w:r>
      <w:proofErr w:type="gramEnd"/>
      <w:r w:rsidRPr="009B4A22">
        <w:rPr>
          <w:rFonts w:asciiTheme="minorHAnsi" w:hAnsiTheme="minorHAnsi" w:cstheme="minorHAnsi"/>
        </w:rPr>
        <w:t xml:space="preserve"> níž bude nakoupena image a obsahová inzerce v profesionálních časopisech z oboru cestovního ruchu a lifestyle. O</w:t>
      </w:r>
      <w:r w:rsidR="00816968" w:rsidRPr="009B4A22">
        <w:rPr>
          <w:rFonts w:asciiTheme="minorHAnsi" w:hAnsiTheme="minorHAnsi" w:cstheme="minorHAnsi"/>
        </w:rPr>
        <w:t xml:space="preserve">n-line kampaň probíhající zejména na sociálních sítích a skrze PPC reklamy bude zaměřená jednak na domácí cestovní ruch, ale také na příjezdový cestovní ruch. </w:t>
      </w:r>
    </w:p>
    <w:p w14:paraId="7ED1DAFB" w14:textId="77777777" w:rsidR="00553D44" w:rsidRPr="009B4A22" w:rsidRDefault="00553D44" w:rsidP="00553D44">
      <w:pPr>
        <w:jc w:val="both"/>
        <w:rPr>
          <w:rFonts w:asciiTheme="minorHAnsi" w:hAnsiTheme="minorHAnsi" w:cstheme="minorHAnsi"/>
          <w:bCs/>
        </w:rPr>
      </w:pPr>
    </w:p>
    <w:p w14:paraId="53CACC76" w14:textId="23D3FFF4" w:rsidR="00553D44" w:rsidRPr="009B4A22" w:rsidRDefault="00553D44" w:rsidP="00553D44">
      <w:pPr>
        <w:jc w:val="both"/>
        <w:rPr>
          <w:rFonts w:asciiTheme="minorHAnsi" w:hAnsiTheme="minorHAnsi" w:cstheme="minorHAnsi"/>
          <w:bCs/>
          <w:iCs/>
        </w:rPr>
      </w:pPr>
      <w:r w:rsidRPr="009B4A22">
        <w:rPr>
          <w:rFonts w:asciiTheme="minorHAnsi" w:hAnsiTheme="minorHAnsi" w:cstheme="minorHAnsi"/>
        </w:rPr>
        <w:t>„</w:t>
      </w:r>
      <w:r w:rsidRPr="009B4A22">
        <w:rPr>
          <w:rFonts w:asciiTheme="minorHAnsi" w:hAnsiTheme="minorHAnsi" w:cstheme="minorHAnsi"/>
          <w:i/>
          <w:iCs/>
        </w:rPr>
        <w:t>Tak jako každý rok, i letos se budeme ve spolupráci s</w:t>
      </w:r>
      <w:r w:rsidR="009B4A22" w:rsidRPr="009B4A22">
        <w:rPr>
          <w:rFonts w:asciiTheme="minorHAnsi" w:hAnsiTheme="minorHAnsi" w:cstheme="minorHAnsi"/>
          <w:i/>
          <w:iCs/>
        </w:rPr>
        <w:t> Krajským úřadem</w:t>
      </w:r>
      <w:r w:rsidRPr="009B4A22">
        <w:rPr>
          <w:rFonts w:asciiTheme="minorHAnsi" w:hAnsiTheme="minorHAnsi" w:cstheme="minorHAnsi"/>
          <w:i/>
          <w:iCs/>
        </w:rPr>
        <w:t xml:space="preserve"> Středočesk</w:t>
      </w:r>
      <w:r w:rsidR="009B4A22" w:rsidRPr="009B4A22">
        <w:rPr>
          <w:rFonts w:asciiTheme="minorHAnsi" w:hAnsiTheme="minorHAnsi" w:cstheme="minorHAnsi"/>
          <w:i/>
          <w:iCs/>
        </w:rPr>
        <w:t>ého</w:t>
      </w:r>
      <w:r w:rsidRPr="009B4A22">
        <w:rPr>
          <w:rFonts w:asciiTheme="minorHAnsi" w:hAnsiTheme="minorHAnsi" w:cstheme="minorHAnsi"/>
          <w:i/>
          <w:iCs/>
        </w:rPr>
        <w:t xml:space="preserve"> kraje podílet na akci Středočeské kulturní léto. Kromě toho plánujeme se začátkem turistické sezony spustit novou a uživatelsky přívětivější verzi našich webových stránek </w:t>
      </w:r>
      <w:hyperlink r:id="rId12">
        <w:r w:rsidRPr="009B4A22">
          <w:rPr>
            <w:rStyle w:val="Hypertextovodkaz"/>
            <w:rFonts w:asciiTheme="minorHAnsi" w:hAnsiTheme="minorHAnsi" w:cstheme="minorHAnsi"/>
            <w:i/>
            <w:iCs/>
            <w:color w:val="auto"/>
          </w:rPr>
          <w:t>www.strednicechy.cz</w:t>
        </w:r>
      </w:hyperlink>
      <w:r w:rsidRPr="009B4A22">
        <w:rPr>
          <w:rFonts w:asciiTheme="minorHAnsi" w:hAnsiTheme="minorHAnsi" w:cstheme="minorHAnsi"/>
          <w:i/>
          <w:iCs/>
        </w:rPr>
        <w:t>, která návštěvníkům usnadní orientaci v možnostech a turistických cílech, které střední Čechy nabízejí</w:t>
      </w:r>
      <w:r w:rsidRPr="009B4A22">
        <w:rPr>
          <w:rFonts w:asciiTheme="minorHAnsi" w:hAnsiTheme="minorHAnsi" w:cstheme="minorHAnsi"/>
        </w:rPr>
        <w:t xml:space="preserve">,“ doplňuje </w:t>
      </w:r>
      <w:r w:rsidRPr="009B4A22">
        <w:rPr>
          <w:rFonts w:asciiTheme="minorHAnsi" w:hAnsiTheme="minorHAnsi" w:cstheme="minorHAnsi"/>
          <w:bCs/>
          <w:iCs/>
        </w:rPr>
        <w:t xml:space="preserve">Mgr. Lucie Kaiserová, ředitelka Středočeské centrály cestovního ruchu.  </w:t>
      </w:r>
    </w:p>
    <w:p w14:paraId="059AF647" w14:textId="77777777" w:rsidR="000F678A" w:rsidRPr="009B4A22" w:rsidRDefault="000F678A" w:rsidP="000F678A">
      <w:pPr>
        <w:jc w:val="both"/>
        <w:rPr>
          <w:rFonts w:asciiTheme="minorHAnsi" w:hAnsiTheme="minorHAnsi" w:cstheme="minorHAnsi"/>
          <w:bCs/>
        </w:rPr>
      </w:pPr>
    </w:p>
    <w:p w14:paraId="24E6B3B2" w14:textId="34E1D0ED" w:rsidR="000F678A" w:rsidRPr="009B4A22" w:rsidRDefault="000F678A" w:rsidP="365D4F0F">
      <w:pPr>
        <w:jc w:val="both"/>
        <w:rPr>
          <w:rFonts w:asciiTheme="minorHAnsi" w:hAnsiTheme="minorHAnsi" w:cstheme="minorHAnsi"/>
        </w:rPr>
      </w:pPr>
      <w:r w:rsidRPr="009B4A22">
        <w:rPr>
          <w:rFonts w:asciiTheme="minorHAnsi" w:hAnsiTheme="minorHAnsi" w:cstheme="minorHAnsi"/>
        </w:rPr>
        <w:t xml:space="preserve">V letošním roce také SCCR </w:t>
      </w:r>
      <w:r w:rsidRPr="009B4A22">
        <w:rPr>
          <w:rFonts w:asciiTheme="minorHAnsi" w:hAnsiTheme="minorHAnsi" w:cstheme="minorHAnsi"/>
          <w:b/>
          <w:bCs/>
        </w:rPr>
        <w:t>spolupracuje s MALL TV při natáčení seriálu zaměřeného na tradice</w:t>
      </w:r>
      <w:r w:rsidRPr="009B4A22">
        <w:rPr>
          <w:rFonts w:asciiTheme="minorHAnsi" w:hAnsiTheme="minorHAnsi" w:cstheme="minorHAnsi"/>
        </w:rPr>
        <w:t xml:space="preserve">, prožitek a mladé cestovatele. Celým pořadem bude provázet </w:t>
      </w:r>
      <w:r w:rsidR="006A6811" w:rsidRPr="009B4A22">
        <w:rPr>
          <w:rFonts w:asciiTheme="minorHAnsi" w:hAnsiTheme="minorHAnsi" w:cstheme="minorHAnsi"/>
        </w:rPr>
        <w:t xml:space="preserve">známá </w:t>
      </w:r>
      <w:r w:rsidRPr="009B4A22">
        <w:rPr>
          <w:rFonts w:asciiTheme="minorHAnsi" w:hAnsiTheme="minorHAnsi" w:cstheme="minorHAnsi"/>
        </w:rPr>
        <w:t xml:space="preserve">česko-japonská </w:t>
      </w:r>
      <w:proofErr w:type="spellStart"/>
      <w:r w:rsidRPr="009B4A22">
        <w:rPr>
          <w:rFonts w:asciiTheme="minorHAnsi" w:hAnsiTheme="minorHAnsi" w:cstheme="minorHAnsi"/>
        </w:rPr>
        <w:t>influencerka</w:t>
      </w:r>
      <w:proofErr w:type="spellEnd"/>
      <w:r w:rsidRPr="009B4A22">
        <w:rPr>
          <w:rFonts w:asciiTheme="minorHAnsi" w:hAnsiTheme="minorHAnsi" w:cstheme="minorHAnsi"/>
        </w:rPr>
        <w:t xml:space="preserve"> Naomi </w:t>
      </w:r>
      <w:proofErr w:type="spellStart"/>
      <w:r w:rsidRPr="009B4A22">
        <w:rPr>
          <w:rFonts w:asciiTheme="minorHAnsi" w:hAnsiTheme="minorHAnsi" w:cstheme="minorHAnsi"/>
        </w:rPr>
        <w:t>Adachi</w:t>
      </w:r>
      <w:proofErr w:type="spellEnd"/>
      <w:r w:rsidRPr="009B4A22">
        <w:rPr>
          <w:rFonts w:asciiTheme="minorHAnsi" w:hAnsiTheme="minorHAnsi" w:cstheme="minorHAnsi"/>
        </w:rPr>
        <w:t>, která se podílela mj. na tvorbě pořadů zaměřených na českou kulturu a tradici, jako např. Život po Česku. Každý z přibližně desetiminutových dílů, vysílaných od konce dubna do konce června na MALL TV, bude věnován jedné oblasti středních Čech. Diváci tak uvidí deset dílů, na nichž se každá z deseti středočeských organizací destinačního managementu ve spolupráci s</w:t>
      </w:r>
      <w:r w:rsidR="006A6811" w:rsidRPr="009B4A22">
        <w:rPr>
          <w:rFonts w:asciiTheme="minorHAnsi" w:hAnsiTheme="minorHAnsi" w:cstheme="minorHAnsi"/>
        </w:rPr>
        <w:t>e</w:t>
      </w:r>
      <w:r w:rsidRPr="009B4A22">
        <w:rPr>
          <w:rFonts w:asciiTheme="minorHAnsi" w:hAnsiTheme="minorHAnsi" w:cstheme="minorHAnsi"/>
        </w:rPr>
        <w:t xml:space="preserve"> SCCR podílela. Diváci se mohou těšit na lidovou architekturu i poutní místa. Podívají se do dolů a </w:t>
      </w:r>
      <w:proofErr w:type="gramStart"/>
      <w:r w:rsidRPr="009B4A22">
        <w:rPr>
          <w:rFonts w:asciiTheme="minorHAnsi" w:hAnsiTheme="minorHAnsi" w:cstheme="minorHAnsi"/>
        </w:rPr>
        <w:t>zaskočí</w:t>
      </w:r>
      <w:proofErr w:type="gramEnd"/>
      <w:r w:rsidRPr="009B4A22">
        <w:rPr>
          <w:rFonts w:asciiTheme="minorHAnsi" w:hAnsiTheme="minorHAnsi" w:cstheme="minorHAnsi"/>
        </w:rPr>
        <w:t xml:space="preserve"> si na pivo, zavítají na hrady a zámky, projdou se krásnou krajinou a splují některé středočeské řeky. Seriál bude plný tipů, kde unavit malé uličníky anebo si užít zasloužený </w:t>
      </w:r>
      <w:proofErr w:type="spellStart"/>
      <w:r w:rsidRPr="009B4A22">
        <w:rPr>
          <w:rFonts w:asciiTheme="minorHAnsi" w:hAnsiTheme="minorHAnsi" w:cstheme="minorHAnsi"/>
        </w:rPr>
        <w:t>relax</w:t>
      </w:r>
      <w:proofErr w:type="spellEnd"/>
      <w:r w:rsidRPr="009B4A22">
        <w:rPr>
          <w:rFonts w:asciiTheme="minorHAnsi" w:hAnsiTheme="minorHAnsi" w:cstheme="minorHAnsi"/>
        </w:rPr>
        <w:t>.</w:t>
      </w:r>
    </w:p>
    <w:p w14:paraId="41888C74" w14:textId="77777777" w:rsidR="000F678A" w:rsidRPr="009B4A22" w:rsidRDefault="000F678A" w:rsidP="000F678A">
      <w:pPr>
        <w:jc w:val="both"/>
        <w:rPr>
          <w:rFonts w:asciiTheme="minorHAnsi" w:hAnsiTheme="minorHAnsi" w:cstheme="minorHAnsi"/>
          <w:bCs/>
        </w:rPr>
      </w:pPr>
    </w:p>
    <w:p w14:paraId="6D3E68F0" w14:textId="2C360A0B" w:rsidR="00553D44" w:rsidRPr="009B4A22" w:rsidRDefault="000F678A" w:rsidP="00DC6BDA">
      <w:pPr>
        <w:jc w:val="both"/>
        <w:rPr>
          <w:rFonts w:asciiTheme="minorHAnsi" w:hAnsiTheme="minorHAnsi" w:cstheme="minorHAnsi"/>
          <w:bCs/>
        </w:rPr>
      </w:pPr>
      <w:r w:rsidRPr="009B4A22">
        <w:rPr>
          <w:rFonts w:asciiTheme="minorHAnsi" w:hAnsiTheme="minorHAnsi" w:cstheme="minorHAnsi"/>
        </w:rPr>
        <w:t>„</w:t>
      </w:r>
      <w:r w:rsidR="00553D44" w:rsidRPr="009B4A22">
        <w:rPr>
          <w:rFonts w:asciiTheme="minorHAnsi" w:hAnsiTheme="minorHAnsi" w:cstheme="minorHAnsi"/>
          <w:i/>
          <w:iCs/>
        </w:rPr>
        <w:t>Jse</w:t>
      </w:r>
      <w:r w:rsidR="00553D44" w:rsidRPr="009B4A22">
        <w:rPr>
          <w:rFonts w:asciiTheme="minorHAnsi" w:hAnsiTheme="minorHAnsi" w:cstheme="minorHAnsi"/>
          <w:i/>
          <w:iCs/>
        </w:rPr>
        <w:t>m</w:t>
      </w:r>
      <w:r w:rsidR="00553D44" w:rsidRPr="009B4A22">
        <w:rPr>
          <w:rFonts w:asciiTheme="minorHAnsi" w:hAnsiTheme="minorHAnsi" w:cstheme="minorHAnsi"/>
          <w:i/>
          <w:iCs/>
        </w:rPr>
        <w:t xml:space="preserve"> velmi vděčná, že zde máme Středočeskou centrálu cestovního ruchu, která jako naše příspěvková organizace intenzivně pracuje na tom, aby </w:t>
      </w:r>
      <w:r w:rsidR="009B4A22" w:rsidRPr="009B4A22">
        <w:rPr>
          <w:rFonts w:asciiTheme="minorHAnsi" w:hAnsiTheme="minorHAnsi" w:cstheme="minorHAnsi"/>
          <w:i/>
          <w:iCs/>
        </w:rPr>
        <w:t xml:space="preserve">střední Čechy byly </w:t>
      </w:r>
      <w:r w:rsidR="00553D44" w:rsidRPr="009B4A22">
        <w:rPr>
          <w:rFonts w:asciiTheme="minorHAnsi" w:hAnsiTheme="minorHAnsi" w:cstheme="minorHAnsi"/>
          <w:i/>
          <w:iCs/>
        </w:rPr>
        <w:t xml:space="preserve">vyhledávanou turistickou destinací. Věřím, že bude i díky aktivitám </w:t>
      </w:r>
      <w:r w:rsidR="009B4A22" w:rsidRPr="009B4A22">
        <w:rPr>
          <w:rFonts w:asciiTheme="minorHAnsi" w:hAnsiTheme="minorHAnsi" w:cstheme="minorHAnsi"/>
          <w:i/>
          <w:iCs/>
        </w:rPr>
        <w:t>C</w:t>
      </w:r>
      <w:r w:rsidR="00553D44" w:rsidRPr="009B4A22">
        <w:rPr>
          <w:rFonts w:asciiTheme="minorHAnsi" w:hAnsiTheme="minorHAnsi" w:cstheme="minorHAnsi"/>
          <w:i/>
          <w:iCs/>
        </w:rPr>
        <w:t>entrály</w:t>
      </w:r>
      <w:r w:rsidR="00553D44" w:rsidRPr="009B4A22">
        <w:rPr>
          <w:rFonts w:asciiTheme="minorHAnsi" w:hAnsiTheme="minorHAnsi" w:cstheme="minorHAnsi"/>
        </w:rPr>
        <w:t xml:space="preserve"> </w:t>
      </w:r>
      <w:r w:rsidR="00553D44" w:rsidRPr="009B4A22">
        <w:rPr>
          <w:rFonts w:asciiTheme="minorHAnsi" w:hAnsiTheme="minorHAnsi" w:cstheme="minorHAnsi"/>
          <w:i/>
          <w:iCs/>
        </w:rPr>
        <w:t>letošní turistická sezóna velice úspěšná. Všem za jejich práci děkuji</w:t>
      </w:r>
      <w:r w:rsidR="009B4A22" w:rsidRPr="009B4A22">
        <w:rPr>
          <w:rFonts w:asciiTheme="minorHAnsi" w:hAnsiTheme="minorHAnsi" w:cstheme="minorHAnsi"/>
          <w:i/>
          <w:iCs/>
        </w:rPr>
        <w:t>,</w:t>
      </w:r>
      <w:r w:rsidR="00553D44" w:rsidRPr="009B4A22">
        <w:rPr>
          <w:rFonts w:asciiTheme="minorHAnsi" w:hAnsiTheme="minorHAnsi" w:cstheme="minorHAnsi"/>
        </w:rPr>
        <w:t xml:space="preserve">“ </w:t>
      </w:r>
      <w:r w:rsidR="009B4A22" w:rsidRPr="009B4A22">
        <w:rPr>
          <w:rFonts w:asciiTheme="minorHAnsi" w:hAnsiTheme="minorHAnsi" w:cstheme="minorHAnsi"/>
        </w:rPr>
        <w:t>s</w:t>
      </w:r>
      <w:r w:rsidR="00553D44" w:rsidRPr="009B4A22">
        <w:rPr>
          <w:rFonts w:asciiTheme="minorHAnsi" w:hAnsiTheme="minorHAnsi" w:cstheme="minorHAnsi"/>
        </w:rPr>
        <w:t>dělila na</w:t>
      </w:r>
      <w:r w:rsidR="00553D44" w:rsidRPr="009B4A22">
        <w:rPr>
          <w:rFonts w:asciiTheme="minorHAnsi" w:hAnsiTheme="minorHAnsi" w:cstheme="minorHAnsi"/>
        </w:rPr>
        <w:t xml:space="preserve"> </w:t>
      </w:r>
      <w:r w:rsidR="00553D44" w:rsidRPr="009B4A22">
        <w:rPr>
          <w:rFonts w:asciiTheme="minorHAnsi" w:hAnsiTheme="minorHAnsi" w:cstheme="minorHAnsi"/>
        </w:rPr>
        <w:t xml:space="preserve">adresu Středočeské centrály cestovního ruchu </w:t>
      </w:r>
      <w:r w:rsidR="009B4A22" w:rsidRPr="009B4A22">
        <w:rPr>
          <w:rFonts w:asciiTheme="minorHAnsi" w:hAnsiTheme="minorHAnsi" w:cstheme="minorHAnsi"/>
        </w:rPr>
        <w:t>h</w:t>
      </w:r>
      <w:r w:rsidR="00553D44" w:rsidRPr="009B4A22">
        <w:rPr>
          <w:rFonts w:asciiTheme="minorHAnsi" w:hAnsiTheme="minorHAnsi" w:cstheme="minorHAnsi"/>
        </w:rPr>
        <w:t>ejtmanka Petra Pecková (STAN)</w:t>
      </w:r>
      <w:r w:rsidR="009B4A22" w:rsidRPr="009B4A22">
        <w:rPr>
          <w:rFonts w:asciiTheme="minorHAnsi" w:hAnsiTheme="minorHAnsi" w:cstheme="minorHAnsi"/>
        </w:rPr>
        <w:t>.</w:t>
      </w:r>
    </w:p>
    <w:p w14:paraId="71E4ED4A" w14:textId="77777777" w:rsidR="00553D44" w:rsidRPr="009B4A22" w:rsidRDefault="00553D44">
      <w:pPr>
        <w:jc w:val="both"/>
        <w:rPr>
          <w:rFonts w:asciiTheme="minorHAnsi" w:hAnsiTheme="minorHAnsi" w:cstheme="minorHAnsi"/>
          <w:bCs/>
        </w:rPr>
      </w:pPr>
    </w:p>
    <w:sectPr w:rsidR="00553D44" w:rsidRPr="009B4A22" w:rsidSect="002959E7">
      <w:headerReference w:type="default" r:id="rId13"/>
      <w:footerReference w:type="default" r:id="rId14"/>
      <w:pgSz w:w="11900" w:h="16840"/>
      <w:pgMar w:top="1417" w:right="1417" w:bottom="1417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32C57" w14:textId="77777777" w:rsidR="003F4131" w:rsidRDefault="003F4131" w:rsidP="008D036B">
      <w:r>
        <w:separator/>
      </w:r>
    </w:p>
  </w:endnote>
  <w:endnote w:type="continuationSeparator" w:id="0">
    <w:p w14:paraId="17FAC8ED" w14:textId="77777777" w:rsidR="003F4131" w:rsidRDefault="003F4131" w:rsidP="008D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314" w14:textId="77777777" w:rsidR="008D036B" w:rsidRDefault="005666D8" w:rsidP="00217B2E">
    <w:pPr>
      <w:pStyle w:val="Zpat"/>
      <w:tabs>
        <w:tab w:val="clear" w:pos="4536"/>
        <w:tab w:val="clear" w:pos="9072"/>
        <w:tab w:val="left" w:pos="6237"/>
      </w:tabs>
      <w:ind w:left="-851" w:right="-3686"/>
    </w:pPr>
    <w:r w:rsidRPr="00E31415">
      <w:rPr>
        <w:noProof/>
        <w:lang w:eastAsia="cs-CZ"/>
      </w:rPr>
      <w:drawing>
        <wp:anchor distT="0" distB="0" distL="114300" distR="114300" simplePos="0" relativeHeight="251659946" behindDoc="0" locked="0" layoutInCell="1" allowOverlap="1" wp14:anchorId="4B634793" wp14:editId="3ABDBC47">
          <wp:simplePos x="0" y="0"/>
          <wp:positionH relativeFrom="margin">
            <wp:posOffset>3936365</wp:posOffset>
          </wp:positionH>
          <wp:positionV relativeFrom="paragraph">
            <wp:posOffset>-95444</wp:posOffset>
          </wp:positionV>
          <wp:extent cx="2336800" cy="4826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03E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ECBC86" wp14:editId="64091427">
          <wp:simplePos x="0" y="0"/>
          <wp:positionH relativeFrom="column">
            <wp:posOffset>-492125</wp:posOffset>
          </wp:positionH>
          <wp:positionV relativeFrom="paragraph">
            <wp:posOffset>-84014</wp:posOffset>
          </wp:positionV>
          <wp:extent cx="2451100" cy="482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1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571434" wp14:editId="66AEE847">
              <wp:simplePos x="0" y="0"/>
              <wp:positionH relativeFrom="column">
                <wp:posOffset>6371590</wp:posOffset>
              </wp:positionH>
              <wp:positionV relativeFrom="paragraph">
                <wp:posOffset>-138339</wp:posOffset>
              </wp:positionV>
              <wp:extent cx="260985" cy="855345"/>
              <wp:effectExtent l="0" t="12700" r="18415" b="20955"/>
              <wp:wrapNone/>
              <wp:docPr id="3" name="Volný tv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2B2E"/>
                      </a:solidFill>
                      <a:ln>
                        <a:solidFill>
                          <a:srgbClr val="DC2B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Volný tvar 3" style="position:absolute;margin-left:501.7pt;margin-top:-10.9pt;width:20.55pt;height:6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spid="_x0000_s1026" fillcolor="#dc2b2e" strokecolor="#dc2b2e" strokeweight="1pt" path="m259080,l,259080,,896620,261620,629920c263313,417407,265007,204893,25908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" w14:anchorId="57655058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1E061" wp14:editId="4BD9DB5B">
              <wp:simplePos x="0" y="0"/>
              <wp:positionH relativeFrom="column">
                <wp:posOffset>-887095</wp:posOffset>
              </wp:positionH>
              <wp:positionV relativeFrom="paragraph">
                <wp:posOffset>-150404</wp:posOffset>
              </wp:positionV>
              <wp:extent cx="285750" cy="855345"/>
              <wp:effectExtent l="0" t="12700" r="19050" b="20955"/>
              <wp:wrapNone/>
              <wp:docPr id="4" name="Volný tv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Volný tvar 4" style="position:absolute;margin-left:-69.85pt;margin-top:-11.85pt;width:22.5pt;height: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spid="_x0000_s1026" fillcolor="#354596" strokecolor="#354596" strokeweight="1pt" path="m259080,l,259080,,896620,261620,629920c263313,417407,265007,204893,25908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" w14:anchorId="4A00E187">
              <v:stroke joinstyle="miter"/>
              <v:path arrowok="t" o:connecttype="custom" o:connectlocs="281260,0;0,247154;0,855345;284017,600922;281260,0" o:connectangles="0,0,0,0,0"/>
            </v:shape>
          </w:pict>
        </mc:Fallback>
      </mc:AlternateContent>
    </w:r>
    <w:r w:rsidR="008F5A24">
      <w:ptab w:relativeTo="margin" w:alignment="center" w:leader="none"/>
    </w:r>
    <w:r w:rsidR="008F5A2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79227" w14:textId="77777777" w:rsidR="003F4131" w:rsidRDefault="003F4131" w:rsidP="008D036B">
      <w:r>
        <w:separator/>
      </w:r>
    </w:p>
  </w:footnote>
  <w:footnote w:type="continuationSeparator" w:id="0">
    <w:p w14:paraId="4D97B2FD" w14:textId="77777777" w:rsidR="003F4131" w:rsidRDefault="003F4131" w:rsidP="008D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BE6B" w14:textId="77777777" w:rsidR="008D036B" w:rsidRDefault="005666D8" w:rsidP="00217B2E">
    <w:pPr>
      <w:pStyle w:val="Zhlav"/>
      <w:ind w:left="-851"/>
    </w:pP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658C78" wp14:editId="3FCAC8D0">
              <wp:simplePos x="0" y="0"/>
              <wp:positionH relativeFrom="column">
                <wp:posOffset>6348056</wp:posOffset>
              </wp:positionH>
              <wp:positionV relativeFrom="paragraph">
                <wp:posOffset>-416236</wp:posOffset>
              </wp:positionV>
              <wp:extent cx="284940" cy="857973"/>
              <wp:effectExtent l="0" t="12700" r="7620" b="31115"/>
              <wp:wrapNone/>
              <wp:docPr id="1" name="Volný tva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40" cy="857973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  <a:gd name="connsiteX0" fmla="*/ 259080 w 261931"/>
                          <a:gd name="connsiteY0" fmla="*/ 0 h 896620"/>
                          <a:gd name="connsiteX1" fmla="*/ 0 w 261931"/>
                          <a:gd name="connsiteY1" fmla="*/ 259080 h 896620"/>
                          <a:gd name="connsiteX2" fmla="*/ 0 w 261931"/>
                          <a:gd name="connsiteY2" fmla="*/ 896620 h 896620"/>
                          <a:gd name="connsiteX3" fmla="*/ 261620 w 261931"/>
                          <a:gd name="connsiteY3" fmla="*/ 629920 h 896620"/>
                          <a:gd name="connsiteX4" fmla="*/ 259080 w 261931"/>
                          <a:gd name="connsiteY4" fmla="*/ 0 h 896620"/>
                          <a:gd name="connsiteX0" fmla="*/ 259080 w 262229"/>
                          <a:gd name="connsiteY0" fmla="*/ 0 h 896620"/>
                          <a:gd name="connsiteX1" fmla="*/ 0 w 262229"/>
                          <a:gd name="connsiteY1" fmla="*/ 259080 h 896620"/>
                          <a:gd name="connsiteX2" fmla="*/ 0 w 262229"/>
                          <a:gd name="connsiteY2" fmla="*/ 896620 h 896620"/>
                          <a:gd name="connsiteX3" fmla="*/ 261931 w 262229"/>
                          <a:gd name="connsiteY3" fmla="*/ 632673 h 896620"/>
                          <a:gd name="connsiteX4" fmla="*/ 259080 w 262229"/>
                          <a:gd name="connsiteY4" fmla="*/ 0 h 896620"/>
                          <a:gd name="connsiteX0" fmla="*/ 262229 w 262469"/>
                          <a:gd name="connsiteY0" fmla="*/ 0 h 899375"/>
                          <a:gd name="connsiteX1" fmla="*/ 0 w 262469"/>
                          <a:gd name="connsiteY1" fmla="*/ 261835 h 899375"/>
                          <a:gd name="connsiteX2" fmla="*/ 0 w 262469"/>
                          <a:gd name="connsiteY2" fmla="*/ 899375 h 899375"/>
                          <a:gd name="connsiteX3" fmla="*/ 261931 w 262469"/>
                          <a:gd name="connsiteY3" fmla="*/ 635428 h 899375"/>
                          <a:gd name="connsiteX4" fmla="*/ 262229 w 262469"/>
                          <a:gd name="connsiteY4" fmla="*/ 0 h 8993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2469" h="899375">
                            <a:moveTo>
                              <a:pt x="262229" y="0"/>
                            </a:moveTo>
                            <a:lnTo>
                              <a:pt x="0" y="261835"/>
                            </a:lnTo>
                            <a:lnTo>
                              <a:pt x="0" y="899375"/>
                            </a:lnTo>
                            <a:lnTo>
                              <a:pt x="261931" y="635428"/>
                            </a:lnTo>
                            <a:cubicBezTo>
                              <a:pt x="263624" y="422915"/>
                              <a:pt x="260636" y="204893"/>
                              <a:pt x="262229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Volný tvar 1" style="position:absolute;margin-left:499.85pt;margin-top:-32.75pt;width:22.45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469,899375" o:spid="_x0000_s1026" fillcolor="#354596" strokecolor="#354596" strokeweight="1pt" path="m262229,l,261835,,899375,261931,635428c263624,422915,260636,204893,26222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" w14:anchorId="71B4D0E3">
              <v:stroke joinstyle="miter"/>
              <v:path arrowok="t" o:connecttype="custom" o:connectlocs="284679,0;0,249782;0,857973;284356,606177;284679,0" o:connectangles="0,0,0,0,0"/>
            </v:shape>
          </w:pict>
        </mc:Fallback>
      </mc:AlternateContent>
    </w:r>
    <w:r w:rsidR="00036923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8698A5" wp14:editId="039ADDEB">
          <wp:simplePos x="0" y="0"/>
          <wp:positionH relativeFrom="margin">
            <wp:posOffset>1849120</wp:posOffset>
          </wp:positionH>
          <wp:positionV relativeFrom="page">
            <wp:posOffset>122555</wp:posOffset>
          </wp:positionV>
          <wp:extent cx="2058670" cy="666750"/>
          <wp:effectExtent l="0" t="0" r="0" b="0"/>
          <wp:wrapThrough wrapText="bothSides">
            <wp:wrapPolygon edited="0">
              <wp:start x="2798" y="1234"/>
              <wp:lineTo x="1999" y="2469"/>
              <wp:lineTo x="533" y="6994"/>
              <wp:lineTo x="533" y="9874"/>
              <wp:lineTo x="666" y="15223"/>
              <wp:lineTo x="2265" y="19337"/>
              <wp:lineTo x="2665" y="20160"/>
              <wp:lineTo x="4264" y="20160"/>
              <wp:lineTo x="21453" y="16869"/>
              <wp:lineTo x="21453" y="7406"/>
              <wp:lineTo x="4264" y="1234"/>
              <wp:lineTo x="2798" y="1234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CR logo - 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805EE" w14:textId="77777777" w:rsidR="008D036B" w:rsidRDefault="005666D8">
    <w:r w:rsidRPr="00A3089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402A07" wp14:editId="23994E73">
              <wp:simplePos x="0" y="0"/>
              <wp:positionH relativeFrom="column">
                <wp:posOffset>-891631</wp:posOffset>
              </wp:positionH>
              <wp:positionV relativeFrom="paragraph">
                <wp:posOffset>-609691</wp:posOffset>
              </wp:positionV>
              <wp:extent cx="260985" cy="855345"/>
              <wp:effectExtent l="0" t="12700" r="18415" b="20955"/>
              <wp:wrapNone/>
              <wp:docPr id="2" name="Volný tv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D2B2D"/>
                      </a:solidFill>
                      <a:ln>
                        <a:solidFill>
                          <a:srgbClr val="DD2B2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Volný tvar 2" style="position:absolute;margin-left:-70.2pt;margin-top:-48pt;width:20.55pt;height:6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spid="_x0000_s1026" fillcolor="#dd2b2d" strokecolor="#dd2b2d" strokeweight="1pt" path="m259080,l,259080,,896620,261620,629920c263313,417407,265007,204893,25908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" w14:anchorId="36F7A521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C2E"/>
    <w:multiLevelType w:val="hybridMultilevel"/>
    <w:tmpl w:val="EAC2BD32"/>
    <w:lvl w:ilvl="0" w:tplc="3212598C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F9008E6"/>
    <w:multiLevelType w:val="hybridMultilevel"/>
    <w:tmpl w:val="6FD6ED06"/>
    <w:lvl w:ilvl="0" w:tplc="717C1C4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6B"/>
    <w:rsid w:val="0001155B"/>
    <w:rsid w:val="000120A2"/>
    <w:rsid w:val="00014AA2"/>
    <w:rsid w:val="00024C0F"/>
    <w:rsid w:val="00036923"/>
    <w:rsid w:val="00043298"/>
    <w:rsid w:val="00053CDA"/>
    <w:rsid w:val="00067182"/>
    <w:rsid w:val="00071797"/>
    <w:rsid w:val="00071EF6"/>
    <w:rsid w:val="00072E26"/>
    <w:rsid w:val="00073008"/>
    <w:rsid w:val="00076ECC"/>
    <w:rsid w:val="000843E6"/>
    <w:rsid w:val="0009669D"/>
    <w:rsid w:val="000C5773"/>
    <w:rsid w:val="000C59B3"/>
    <w:rsid w:val="000D75CA"/>
    <w:rsid w:val="000E463D"/>
    <w:rsid w:val="000F678A"/>
    <w:rsid w:val="00100513"/>
    <w:rsid w:val="00104A79"/>
    <w:rsid w:val="00115D49"/>
    <w:rsid w:val="001231C5"/>
    <w:rsid w:val="0013443E"/>
    <w:rsid w:val="00144F63"/>
    <w:rsid w:val="00146CA3"/>
    <w:rsid w:val="00147CCC"/>
    <w:rsid w:val="00177BCC"/>
    <w:rsid w:val="00177C73"/>
    <w:rsid w:val="001B1C0D"/>
    <w:rsid w:val="001B1DC3"/>
    <w:rsid w:val="001B5501"/>
    <w:rsid w:val="001B5E63"/>
    <w:rsid w:val="001C7EDE"/>
    <w:rsid w:val="001E3425"/>
    <w:rsid w:val="001F0C11"/>
    <w:rsid w:val="001F1CA1"/>
    <w:rsid w:val="001F66CC"/>
    <w:rsid w:val="00200732"/>
    <w:rsid w:val="002046B8"/>
    <w:rsid w:val="00214DAF"/>
    <w:rsid w:val="00217B2E"/>
    <w:rsid w:val="002307AA"/>
    <w:rsid w:val="002363E0"/>
    <w:rsid w:val="00254615"/>
    <w:rsid w:val="002632FD"/>
    <w:rsid w:val="002821CB"/>
    <w:rsid w:val="00286D84"/>
    <w:rsid w:val="00294F43"/>
    <w:rsid w:val="002959E7"/>
    <w:rsid w:val="002A0FF2"/>
    <w:rsid w:val="002A11B2"/>
    <w:rsid w:val="002B03B3"/>
    <w:rsid w:val="002B17E6"/>
    <w:rsid w:val="002C573C"/>
    <w:rsid w:val="002D20DD"/>
    <w:rsid w:val="002F7CB9"/>
    <w:rsid w:val="00300B6F"/>
    <w:rsid w:val="00304206"/>
    <w:rsid w:val="00305DB1"/>
    <w:rsid w:val="00310A51"/>
    <w:rsid w:val="0031153F"/>
    <w:rsid w:val="003306DC"/>
    <w:rsid w:val="003333FE"/>
    <w:rsid w:val="00346BB4"/>
    <w:rsid w:val="00371272"/>
    <w:rsid w:val="00387488"/>
    <w:rsid w:val="00395DDA"/>
    <w:rsid w:val="003A1F47"/>
    <w:rsid w:val="003C154B"/>
    <w:rsid w:val="003C4B3E"/>
    <w:rsid w:val="003C5144"/>
    <w:rsid w:val="003C778A"/>
    <w:rsid w:val="003D60F6"/>
    <w:rsid w:val="003D6116"/>
    <w:rsid w:val="003F4131"/>
    <w:rsid w:val="00401AF2"/>
    <w:rsid w:val="004043D4"/>
    <w:rsid w:val="00421A81"/>
    <w:rsid w:val="00424D48"/>
    <w:rsid w:val="00444323"/>
    <w:rsid w:val="00473440"/>
    <w:rsid w:val="004A0DBC"/>
    <w:rsid w:val="004A1926"/>
    <w:rsid w:val="004A4831"/>
    <w:rsid w:val="004B15AA"/>
    <w:rsid w:val="004C1242"/>
    <w:rsid w:val="004C3791"/>
    <w:rsid w:val="004C6275"/>
    <w:rsid w:val="004D60C4"/>
    <w:rsid w:val="004E467D"/>
    <w:rsid w:val="004E6298"/>
    <w:rsid w:val="004E7C59"/>
    <w:rsid w:val="004F7D91"/>
    <w:rsid w:val="00504DE6"/>
    <w:rsid w:val="00506DB5"/>
    <w:rsid w:val="005176C9"/>
    <w:rsid w:val="0052416D"/>
    <w:rsid w:val="0053190B"/>
    <w:rsid w:val="00543A95"/>
    <w:rsid w:val="00546435"/>
    <w:rsid w:val="00553D44"/>
    <w:rsid w:val="00563985"/>
    <w:rsid w:val="00564601"/>
    <w:rsid w:val="005665DD"/>
    <w:rsid w:val="005666D8"/>
    <w:rsid w:val="00571FD7"/>
    <w:rsid w:val="0057784B"/>
    <w:rsid w:val="00582681"/>
    <w:rsid w:val="005B0306"/>
    <w:rsid w:val="005B4489"/>
    <w:rsid w:val="005B66C1"/>
    <w:rsid w:val="005C4C5A"/>
    <w:rsid w:val="005C76AD"/>
    <w:rsid w:val="005D031D"/>
    <w:rsid w:val="005E10BB"/>
    <w:rsid w:val="005F0C28"/>
    <w:rsid w:val="005F4E7B"/>
    <w:rsid w:val="00621735"/>
    <w:rsid w:val="006233D6"/>
    <w:rsid w:val="00624F39"/>
    <w:rsid w:val="00644FC4"/>
    <w:rsid w:val="0068105C"/>
    <w:rsid w:val="0068362B"/>
    <w:rsid w:val="00691415"/>
    <w:rsid w:val="006916E0"/>
    <w:rsid w:val="0069792C"/>
    <w:rsid w:val="006A60E4"/>
    <w:rsid w:val="006A6811"/>
    <w:rsid w:val="006A7EC6"/>
    <w:rsid w:val="006E048A"/>
    <w:rsid w:val="006F04C6"/>
    <w:rsid w:val="006F214E"/>
    <w:rsid w:val="006F38FB"/>
    <w:rsid w:val="0071109F"/>
    <w:rsid w:val="007130BD"/>
    <w:rsid w:val="00723D48"/>
    <w:rsid w:val="00724803"/>
    <w:rsid w:val="00733799"/>
    <w:rsid w:val="007349DA"/>
    <w:rsid w:val="00750125"/>
    <w:rsid w:val="00756174"/>
    <w:rsid w:val="007573C0"/>
    <w:rsid w:val="0076066D"/>
    <w:rsid w:val="0078403D"/>
    <w:rsid w:val="007A6E70"/>
    <w:rsid w:val="007B2EBE"/>
    <w:rsid w:val="007C0F55"/>
    <w:rsid w:val="007C1065"/>
    <w:rsid w:val="007C3C25"/>
    <w:rsid w:val="007D170B"/>
    <w:rsid w:val="007E099B"/>
    <w:rsid w:val="007E1097"/>
    <w:rsid w:val="007F670B"/>
    <w:rsid w:val="007F74B2"/>
    <w:rsid w:val="00803899"/>
    <w:rsid w:val="00804C6F"/>
    <w:rsid w:val="008054F5"/>
    <w:rsid w:val="0080758C"/>
    <w:rsid w:val="00816968"/>
    <w:rsid w:val="00845021"/>
    <w:rsid w:val="00851584"/>
    <w:rsid w:val="0085443B"/>
    <w:rsid w:val="00870836"/>
    <w:rsid w:val="00873653"/>
    <w:rsid w:val="00880A88"/>
    <w:rsid w:val="00882519"/>
    <w:rsid w:val="008A6E02"/>
    <w:rsid w:val="008C48E6"/>
    <w:rsid w:val="008D036B"/>
    <w:rsid w:val="008D2CFA"/>
    <w:rsid w:val="008D786C"/>
    <w:rsid w:val="008E2FF8"/>
    <w:rsid w:val="008F5A24"/>
    <w:rsid w:val="00910BF7"/>
    <w:rsid w:val="009221A4"/>
    <w:rsid w:val="00926FAD"/>
    <w:rsid w:val="00962609"/>
    <w:rsid w:val="009668E6"/>
    <w:rsid w:val="00994F2E"/>
    <w:rsid w:val="009B2A77"/>
    <w:rsid w:val="009B4A22"/>
    <w:rsid w:val="009B725B"/>
    <w:rsid w:val="009C159E"/>
    <w:rsid w:val="009D1712"/>
    <w:rsid w:val="009D1CE3"/>
    <w:rsid w:val="009E570C"/>
    <w:rsid w:val="009F6C6B"/>
    <w:rsid w:val="00A11708"/>
    <w:rsid w:val="00A30898"/>
    <w:rsid w:val="00A30D55"/>
    <w:rsid w:val="00A43B69"/>
    <w:rsid w:val="00A6277C"/>
    <w:rsid w:val="00A82735"/>
    <w:rsid w:val="00A8535F"/>
    <w:rsid w:val="00A86EB5"/>
    <w:rsid w:val="00A90304"/>
    <w:rsid w:val="00A92523"/>
    <w:rsid w:val="00A94B03"/>
    <w:rsid w:val="00A96B43"/>
    <w:rsid w:val="00AE0FDC"/>
    <w:rsid w:val="00AE2217"/>
    <w:rsid w:val="00AE3F76"/>
    <w:rsid w:val="00AE61D2"/>
    <w:rsid w:val="00AE7058"/>
    <w:rsid w:val="00AF34DB"/>
    <w:rsid w:val="00AF54C5"/>
    <w:rsid w:val="00B01463"/>
    <w:rsid w:val="00B0503E"/>
    <w:rsid w:val="00B31CF6"/>
    <w:rsid w:val="00B376A2"/>
    <w:rsid w:val="00B56978"/>
    <w:rsid w:val="00B604D9"/>
    <w:rsid w:val="00B60CB4"/>
    <w:rsid w:val="00B61817"/>
    <w:rsid w:val="00B7462E"/>
    <w:rsid w:val="00B81CB2"/>
    <w:rsid w:val="00B87743"/>
    <w:rsid w:val="00B975E3"/>
    <w:rsid w:val="00BA314C"/>
    <w:rsid w:val="00BB2884"/>
    <w:rsid w:val="00BB5463"/>
    <w:rsid w:val="00BB588F"/>
    <w:rsid w:val="00BB77DD"/>
    <w:rsid w:val="00BC12BE"/>
    <w:rsid w:val="00BD1D8B"/>
    <w:rsid w:val="00BD2FF6"/>
    <w:rsid w:val="00BD5E3E"/>
    <w:rsid w:val="00BE10DE"/>
    <w:rsid w:val="00BE2731"/>
    <w:rsid w:val="00BE53C3"/>
    <w:rsid w:val="00BE638B"/>
    <w:rsid w:val="00BF0751"/>
    <w:rsid w:val="00BF0C0E"/>
    <w:rsid w:val="00BF0EC6"/>
    <w:rsid w:val="00C017CA"/>
    <w:rsid w:val="00C0357C"/>
    <w:rsid w:val="00C116A9"/>
    <w:rsid w:val="00C12DC2"/>
    <w:rsid w:val="00C21F6E"/>
    <w:rsid w:val="00C25E01"/>
    <w:rsid w:val="00C37903"/>
    <w:rsid w:val="00C42306"/>
    <w:rsid w:val="00C4533D"/>
    <w:rsid w:val="00C510D1"/>
    <w:rsid w:val="00C55096"/>
    <w:rsid w:val="00C552CF"/>
    <w:rsid w:val="00C7389B"/>
    <w:rsid w:val="00C834AD"/>
    <w:rsid w:val="00C8684D"/>
    <w:rsid w:val="00C93A46"/>
    <w:rsid w:val="00C96F69"/>
    <w:rsid w:val="00CA095D"/>
    <w:rsid w:val="00CA1599"/>
    <w:rsid w:val="00CC142E"/>
    <w:rsid w:val="00CE2281"/>
    <w:rsid w:val="00CE325F"/>
    <w:rsid w:val="00CF4B9A"/>
    <w:rsid w:val="00D177F2"/>
    <w:rsid w:val="00D40D50"/>
    <w:rsid w:val="00D44BB9"/>
    <w:rsid w:val="00D55DBF"/>
    <w:rsid w:val="00D60F79"/>
    <w:rsid w:val="00D6378C"/>
    <w:rsid w:val="00D6431D"/>
    <w:rsid w:val="00D7184E"/>
    <w:rsid w:val="00D755BF"/>
    <w:rsid w:val="00D8615D"/>
    <w:rsid w:val="00D95E58"/>
    <w:rsid w:val="00DA043D"/>
    <w:rsid w:val="00DB3C45"/>
    <w:rsid w:val="00DB7123"/>
    <w:rsid w:val="00DC2892"/>
    <w:rsid w:val="00DC6BDA"/>
    <w:rsid w:val="00E10E56"/>
    <w:rsid w:val="00E1415C"/>
    <w:rsid w:val="00E20E3C"/>
    <w:rsid w:val="00E31415"/>
    <w:rsid w:val="00E329C9"/>
    <w:rsid w:val="00E469CC"/>
    <w:rsid w:val="00E46F11"/>
    <w:rsid w:val="00E47CB5"/>
    <w:rsid w:val="00E55D10"/>
    <w:rsid w:val="00E653FE"/>
    <w:rsid w:val="00E731AE"/>
    <w:rsid w:val="00E858ED"/>
    <w:rsid w:val="00E92B50"/>
    <w:rsid w:val="00E969C5"/>
    <w:rsid w:val="00E97953"/>
    <w:rsid w:val="00EA7490"/>
    <w:rsid w:val="00EB0CBC"/>
    <w:rsid w:val="00EB51C6"/>
    <w:rsid w:val="00EB7265"/>
    <w:rsid w:val="00EC1D5C"/>
    <w:rsid w:val="00EC727A"/>
    <w:rsid w:val="00ED7413"/>
    <w:rsid w:val="00EE6266"/>
    <w:rsid w:val="00EF15E1"/>
    <w:rsid w:val="00F05B1B"/>
    <w:rsid w:val="00F26545"/>
    <w:rsid w:val="00F36198"/>
    <w:rsid w:val="00F36C45"/>
    <w:rsid w:val="00F44354"/>
    <w:rsid w:val="00F46A7D"/>
    <w:rsid w:val="00F46AD4"/>
    <w:rsid w:val="00F51D0B"/>
    <w:rsid w:val="00F525E4"/>
    <w:rsid w:val="00F640E9"/>
    <w:rsid w:val="00F66FA9"/>
    <w:rsid w:val="00F7278B"/>
    <w:rsid w:val="00F73516"/>
    <w:rsid w:val="00F833A9"/>
    <w:rsid w:val="00F84E44"/>
    <w:rsid w:val="00F87CCC"/>
    <w:rsid w:val="00FA34CE"/>
    <w:rsid w:val="00FA39AA"/>
    <w:rsid w:val="00FE3B13"/>
    <w:rsid w:val="00FF16AD"/>
    <w:rsid w:val="00FF4CF2"/>
    <w:rsid w:val="00FF5E42"/>
    <w:rsid w:val="0C01DED4"/>
    <w:rsid w:val="240D27AA"/>
    <w:rsid w:val="26997F7A"/>
    <w:rsid w:val="2C79DBED"/>
    <w:rsid w:val="2F1B607B"/>
    <w:rsid w:val="2F929DB1"/>
    <w:rsid w:val="32C7838F"/>
    <w:rsid w:val="365D4F0F"/>
    <w:rsid w:val="37A4D2D3"/>
    <w:rsid w:val="41328CBC"/>
    <w:rsid w:val="4215EE19"/>
    <w:rsid w:val="4FAAEF8A"/>
    <w:rsid w:val="55510DBD"/>
    <w:rsid w:val="5785471C"/>
    <w:rsid w:val="5B477D4A"/>
    <w:rsid w:val="5F7730A4"/>
    <w:rsid w:val="6057E5EB"/>
    <w:rsid w:val="614C2CDD"/>
    <w:rsid w:val="78A3B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027"/>
  <w15:chartTrackingRefBased/>
  <w15:docId w15:val="{9FE8B9B4-1EA2-8B45-A179-F6AE31E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D7184E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036B"/>
  </w:style>
  <w:style w:type="paragraph" w:styleId="Zpat">
    <w:name w:val="footer"/>
    <w:basedOn w:val="Normln"/>
    <w:link w:val="Zpat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D036B"/>
  </w:style>
  <w:style w:type="paragraph" w:styleId="Nzev">
    <w:name w:val="Title"/>
    <w:basedOn w:val="Normln"/>
    <w:next w:val="Normln"/>
    <w:link w:val="NzevChar"/>
    <w:uiPriority w:val="10"/>
    <w:qFormat/>
    <w:rsid w:val="00295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95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DD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DD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0389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3899"/>
    <w:pPr>
      <w:ind w:left="720"/>
      <w:contextualSpacing/>
    </w:pPr>
    <w:rPr>
      <w:rFonts w:ascii="Montserrat" w:eastAsiaTheme="minorHAnsi" w:hAnsi="Montserrat" w:cstheme="minorBidi"/>
      <w:lang w:val="en-GB" w:eastAsia="en-US"/>
    </w:rPr>
  </w:style>
  <w:style w:type="table" w:styleId="Mkatabulky">
    <w:name w:val="Table Grid"/>
    <w:basedOn w:val="Normlntabulka"/>
    <w:uiPriority w:val="39"/>
    <w:rsid w:val="00803899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637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37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378C"/>
    <w:rPr>
      <w:sz w:val="20"/>
      <w:szCs w:val="20"/>
    </w:rPr>
  </w:style>
  <w:style w:type="paragraph" w:customStyle="1" w:styleId="-wm-p1">
    <w:name w:val="-wm-p1"/>
    <w:basedOn w:val="Normln"/>
    <w:rsid w:val="008D786C"/>
    <w:pPr>
      <w:spacing w:before="100" w:beforeAutospacing="1" w:after="100" w:afterAutospacing="1"/>
    </w:pPr>
  </w:style>
  <w:style w:type="character" w:customStyle="1" w:styleId="-wm-s1">
    <w:name w:val="-wm-s1"/>
    <w:basedOn w:val="Standardnpsmoodstavce"/>
    <w:rsid w:val="008D786C"/>
  </w:style>
  <w:style w:type="paragraph" w:customStyle="1" w:styleId="-wm-p2">
    <w:name w:val="-wm-p2"/>
    <w:basedOn w:val="Normln"/>
    <w:rsid w:val="008D786C"/>
    <w:pPr>
      <w:spacing w:before="100" w:beforeAutospacing="1" w:after="100" w:afterAutospacing="1"/>
    </w:pPr>
  </w:style>
  <w:style w:type="character" w:customStyle="1" w:styleId="-wm-s2">
    <w:name w:val="-wm-s2"/>
    <w:basedOn w:val="Standardnpsmoodstavce"/>
    <w:rsid w:val="008D786C"/>
  </w:style>
  <w:style w:type="paragraph" w:customStyle="1" w:styleId="-wm-p3">
    <w:name w:val="-wm-p3"/>
    <w:basedOn w:val="Normln"/>
    <w:rsid w:val="008D786C"/>
    <w:pPr>
      <w:spacing w:before="100" w:beforeAutospacing="1" w:after="100" w:afterAutospacing="1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2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2E26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B81CB2"/>
    <w:rPr>
      <w:i/>
      <w:iCs/>
    </w:rPr>
  </w:style>
  <w:style w:type="character" w:styleId="Nevyeenzmnka">
    <w:name w:val="Unresolved Mention"/>
    <w:basedOn w:val="Standardnpsmoodstavce"/>
    <w:uiPriority w:val="99"/>
    <w:rsid w:val="006217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21735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C93A46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8362B"/>
    <w:rPr>
      <w:b/>
      <w:bCs/>
    </w:rPr>
  </w:style>
  <w:style w:type="character" w:customStyle="1" w:styleId="apple-converted-space">
    <w:name w:val="apple-converted-space"/>
    <w:basedOn w:val="Standardnpsmoodstavce"/>
    <w:rsid w:val="00683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0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trednicechy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rednicechy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1E5B30DCA61F478EAED0728624449A" ma:contentTypeVersion="2" ma:contentTypeDescription="Vytvoří nový dokument" ma:contentTypeScope="" ma:versionID="3d7773529c6212e1126dc03679a1258d">
  <xsd:schema xmlns:xsd="http://www.w3.org/2001/XMLSchema" xmlns:xs="http://www.w3.org/2001/XMLSchema" xmlns:p="http://schemas.microsoft.com/office/2006/metadata/properties" xmlns:ns2="b250e67e-5793-4ae5-9d60-4ce2c2ed5219" targetNamespace="http://schemas.microsoft.com/office/2006/metadata/properties" ma:root="true" ma:fieldsID="fe523a7fc2b4843705fe752485dd1bc2" ns2:_="">
    <xsd:import namespace="b250e67e-5793-4ae5-9d60-4ce2c2ed5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e67e-5793-4ae5-9d60-4ce2c2ed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F5867E-F085-46DD-9CCD-A5A7DD4E9F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D27D4-FF09-4158-8D1F-40AC38B6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0e67e-5793-4ae5-9d60-4ce2c2ed5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1003DA-13F0-433A-A5F8-162486F636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0D11FC-8CC6-43D0-817F-CA05EBD2B5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564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Dlouhá</cp:lastModifiedBy>
  <cp:revision>44</cp:revision>
  <cp:lastPrinted>2022-03-30T09:31:00Z</cp:lastPrinted>
  <dcterms:created xsi:type="dcterms:W3CDTF">2021-01-06T16:05:00Z</dcterms:created>
  <dcterms:modified xsi:type="dcterms:W3CDTF">2022-03-30T11:17:00Z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0x010100231E5B30DCA61F478EAED0728624449A</vt:lpwstr>
  </property>
</Properties>
</file>