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Montserrat" w:eastAsia="Montserrat" w:hAnsi="Montserrat" w:cs="Montserrat"/>
          <w:color w:val="333333"/>
          <w:sz w:val="20"/>
          <w:szCs w:val="20"/>
        </w:rPr>
      </w:pPr>
      <w:bookmarkStart w:id="0" w:name="_heading=h.gjdgxs" w:colFirst="0" w:colLast="0"/>
      <w:bookmarkEnd w:id="0"/>
    </w:p>
    <w:p w:rsidR="00EB0BCF" w:rsidRDefault="003275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" w:hanging="5"/>
        <w:rPr>
          <w:rFonts w:ascii="Montserrat" w:eastAsia="Montserrat" w:hAnsi="Montserrat" w:cs="Montserrat"/>
          <w:color w:val="000000"/>
          <w:sz w:val="52"/>
          <w:szCs w:val="52"/>
        </w:rPr>
      </w:pPr>
      <w:r>
        <w:rPr>
          <w:rFonts w:ascii="Montserrat" w:eastAsia="Montserrat" w:hAnsi="Montserrat" w:cs="Montserrat"/>
          <w:color w:val="000000"/>
          <w:sz w:val="52"/>
          <w:szCs w:val="52"/>
        </w:rPr>
        <w:t xml:space="preserve">Tisková zpráva </w:t>
      </w:r>
    </w:p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Montserrat" w:eastAsia="Montserrat" w:hAnsi="Montserrat" w:cs="Montserrat"/>
          <w:color w:val="333333"/>
          <w:sz w:val="15"/>
          <w:szCs w:val="15"/>
        </w:rPr>
      </w:pPr>
    </w:p>
    <w:p w:rsidR="00705981" w:rsidRPr="00705981" w:rsidRDefault="00705981" w:rsidP="00705981">
      <w:pPr>
        <w:ind w:left="0" w:hanging="2"/>
        <w:rPr>
          <w:rFonts w:ascii="Montserrat" w:eastAsia="Montserrat" w:hAnsi="Montserrat" w:cs="Montserrat"/>
          <w:b/>
          <w:color w:val="000000"/>
        </w:rPr>
      </w:pPr>
      <w:r w:rsidRPr="00705981">
        <w:rPr>
          <w:rFonts w:ascii="Montserrat" w:eastAsia="Montserrat" w:hAnsi="Montserrat" w:cs="Montserrat"/>
          <w:b/>
          <w:color w:val="000000"/>
        </w:rPr>
        <w:t xml:space="preserve">Slovenští novináři přijeli nasát vánoční atmosféru do středních Čech </w:t>
      </w:r>
    </w:p>
    <w:p w:rsidR="00705981" w:rsidRPr="00705981" w:rsidRDefault="0070598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</w:rPr>
      </w:pPr>
    </w:p>
    <w:p w:rsidR="00EB0BCF" w:rsidRDefault="0044273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ontserrat" w:eastAsia="Montserrat" w:hAnsi="Montserrat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24</w:t>
      </w:r>
      <w:r w:rsidR="00002DCD">
        <w:rPr>
          <w:rFonts w:ascii="Montserrat" w:eastAsia="Montserrat" w:hAnsi="Montserrat" w:cs="Montserrat"/>
          <w:color w:val="000000"/>
          <w:sz w:val="20"/>
          <w:szCs w:val="20"/>
        </w:rPr>
        <w:t>. 11. 2022, Praha</w:t>
      </w:r>
    </w:p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Montserrat" w:eastAsia="Montserrat" w:hAnsi="Montserrat" w:cs="Montserrat"/>
          <w:color w:val="000000"/>
          <w:sz w:val="20"/>
          <w:szCs w:val="20"/>
        </w:rPr>
      </w:pPr>
    </w:p>
    <w:p w:rsidR="00705981" w:rsidRPr="00002DCD" w:rsidRDefault="00705981" w:rsidP="00705981">
      <w:pPr>
        <w:shd w:val="clear" w:color="auto" w:fill="FFFFFF"/>
        <w:spacing w:after="100" w:line="240" w:lineRule="auto"/>
        <w:ind w:left="0" w:hanging="2"/>
        <w:jc w:val="both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bookmarkStart w:id="1" w:name="_Hlk115075446"/>
      <w:r w:rsidRPr="00002DCD">
        <w:rPr>
          <w:rFonts w:ascii="Montserrat" w:eastAsia="Montserrat" w:hAnsi="Montserrat" w:cs="Montserrat"/>
          <w:b/>
          <w:color w:val="000000"/>
          <w:sz w:val="20"/>
          <w:szCs w:val="20"/>
        </w:rPr>
        <w:t>Slovenští turisté dlouhodobě tvoří druhou nejpočetnější skupinu návštěvníků ve středních Čechách. Společně se slovenským zahraničním zastoupením agentury Czechtourism a destinační organizací Pojizeří a Polabí, hostila Středočeská centrála cestovního ruchu novinářskou výpravu ve středních Čechách. Pro redaktory tištěných i online médií byl připraven adventní press trip ve dnech 17. – 19. listopadu. Nechyběla návštěva Poděbrad, zámeckých hotelů, cukrovaru nebo skanzenu. Návštěvu zpestřila výroba vánočních ozdob nebo kosmetiky.</w:t>
      </w:r>
    </w:p>
    <w:p w:rsidR="00705981" w:rsidRPr="00705981" w:rsidRDefault="00705981" w:rsidP="00705981">
      <w:pPr>
        <w:shd w:val="clear" w:color="auto" w:fill="FFFFFF"/>
        <w:spacing w:after="100" w:line="240" w:lineRule="auto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</w:p>
    <w:p w:rsidR="00705981" w:rsidRPr="00705981" w:rsidRDefault="00705981" w:rsidP="00705981">
      <w:pPr>
        <w:shd w:val="clear" w:color="auto" w:fill="FFFFFF"/>
        <w:spacing w:after="100" w:line="240" w:lineRule="auto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Program odstartoval procházkou po lázeňské kolonádě v Poděbradech a pokračoval exkurzí 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muzea a 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>cukrovaru v Dobrovicích, kde se doslova všemi smysly seznámili s tajemstvím výroby cukru. Ubytování si dopřáli na zámku Chateau Mcely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>. P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>římo v zámecké laboratoři prošla skupina kurzem výroby kosmetiky, aby si namíchal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>a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 vlastní přírodní produkty.</w:t>
      </w:r>
    </w:p>
    <w:p w:rsidR="00705981" w:rsidRPr="00705981" w:rsidRDefault="00705981" w:rsidP="00705981">
      <w:pPr>
        <w:pStyle w:val="Normlnweb"/>
        <w:shd w:val="clear" w:color="auto" w:fill="FFFFFF"/>
        <w:spacing w:before="0" w:beforeAutospacing="0" w:after="0" w:afterAutospacing="0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Druhý den prozkoumali nově otevřenou výstavu Lidové Vánoce v Polabí, která probíhá ve </w:t>
      </w:r>
      <w:r w:rsidR="00742F23">
        <w:rPr>
          <w:rFonts w:ascii="Montserrat" w:eastAsia="Montserrat" w:hAnsi="Montserrat" w:cs="Montserrat"/>
          <w:bCs/>
          <w:color w:val="000000"/>
          <w:sz w:val="20"/>
          <w:szCs w:val="20"/>
        </w:rPr>
        <w:t>s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kanzenuPřerov nad Labem. Vánoční atmosféru tak 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zažili 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>v místě, kde každoročně ožívají starobylé vánoční zvyky. Poobědvali v Hájence Kersko</w:t>
      </w:r>
      <w:r w:rsidR="0044273B">
        <w:rPr>
          <w:rFonts w:ascii="Montserrat" w:eastAsia="Montserrat" w:hAnsi="Montserrat" w:cs="Montserrat"/>
          <w:bCs/>
          <w:color w:val="000000"/>
          <w:sz w:val="20"/>
          <w:szCs w:val="20"/>
        </w:rPr>
        <w:t>,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 a prohlédli si 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také 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Lesní keramický ateliér Kuba. Odpoledne se výprava ve sklenících </w:t>
      </w:r>
      <w:r w:rsidR="00742F23">
        <w:rPr>
          <w:rFonts w:ascii="Montserrat" w:eastAsia="Montserrat" w:hAnsi="Montserrat" w:cs="Montserrat"/>
          <w:bCs/>
          <w:color w:val="000000"/>
          <w:sz w:val="20"/>
          <w:szCs w:val="20"/>
        </w:rPr>
        <w:t>zahradnictví Litol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 v Lysé nad Labem doslova ponořila do záplavy vánočních hvězd. </w:t>
      </w:r>
    </w:p>
    <w:p w:rsidR="00705981" w:rsidRPr="00705981" w:rsidRDefault="00705981" w:rsidP="00705981">
      <w:pPr>
        <w:pStyle w:val="Normlnweb"/>
        <w:shd w:val="clear" w:color="auto" w:fill="FFFFFF"/>
        <w:spacing w:before="0" w:beforeAutospacing="0" w:after="0" w:afterAutospacing="0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</w:p>
    <w:p w:rsidR="00705981" w:rsidRDefault="00705981" w:rsidP="00705981">
      <w:pPr>
        <w:pStyle w:val="Normlnweb"/>
        <w:shd w:val="clear" w:color="auto" w:fill="FFFFFF"/>
        <w:spacing w:before="0" w:beforeAutospacing="0" w:after="0" w:afterAutospacing="0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Během páteční návštěvy zámku Loučeň, který už od adventního času nabízí návštěvníkům speciální prohlídky ve slavnostně nazdobených komnatách, se dozvěděli, kde vznikla tradice vánočního stromu nebo jak se slaví Vánoce v jiných zemích světa. Zámkem je provedl samotný kastelán. </w:t>
      </w:r>
    </w:p>
    <w:p w:rsidR="00742F23" w:rsidRDefault="00742F23" w:rsidP="00705981">
      <w:pPr>
        <w:pStyle w:val="Normlnweb"/>
        <w:shd w:val="clear" w:color="auto" w:fill="FFFFFF"/>
        <w:spacing w:before="0" w:beforeAutospacing="0" w:after="0" w:afterAutospacing="0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</w:p>
    <w:p w:rsidR="00742F23" w:rsidRPr="00705981" w:rsidRDefault="00742F23" w:rsidP="00742F23">
      <w:pPr>
        <w:shd w:val="clear" w:color="auto" w:fill="FFFFFF"/>
        <w:spacing w:after="100" w:line="240" w:lineRule="auto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>„Pro redaktory byla největším zážitkem ukázka tradiční výroby, kterou si na mnoha místech mohli vyzkoušet. Líbil</w:t>
      </w:r>
      <w:r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>o</w:t>
      </w: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 se jim ubytování </w:t>
      </w:r>
      <w:r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>v</w:t>
      </w: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 zámeckých hotelech nebo tradiční Vánoce ve skanzenu. Věříme, že vánoční atmosféru a nevšední zážitky předají svým čtenářům a střední Čechy se dostanou do povědomí </w:t>
      </w:r>
      <w:r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slovenských </w:t>
      </w: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turistů i jinak, a v jiném </w:t>
      </w:r>
      <w:r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ročním </w:t>
      </w: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období, než </w:t>
      </w:r>
      <w:r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>v rámci letní dovolené</w:t>
      </w: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. </w:t>
      </w:r>
      <w:r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O sousední turisty v rámci propagace </w:t>
      </w: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>usilujeme dlouhodobě</w:t>
      </w:r>
      <w:r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 xml:space="preserve"> a budeme v tom pokračovat i nadále</w:t>
      </w:r>
      <w:r w:rsidRPr="00705981">
        <w:rPr>
          <w:rFonts w:ascii="Montserrat" w:eastAsia="Montserrat" w:hAnsi="Montserrat" w:cs="Montserrat"/>
          <w:bCs/>
          <w:i/>
          <w:iCs/>
          <w:color w:val="000000"/>
          <w:sz w:val="20"/>
          <w:szCs w:val="20"/>
        </w:rPr>
        <w:t>,“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 doplnil Jakub Kulhánek, ředitel Středočeské centrály cestovního ruchu.</w:t>
      </w:r>
    </w:p>
    <w:p w:rsidR="00705981" w:rsidRPr="00705981" w:rsidRDefault="00705981" w:rsidP="00742F23">
      <w:pPr>
        <w:pStyle w:val="Normlnweb"/>
        <w:shd w:val="clear" w:color="auto" w:fill="FFFFFF"/>
        <w:spacing w:before="0" w:beforeAutospacing="0" w:after="0" w:afterAutospacing="0"/>
        <w:ind w:left="0" w:hanging="2"/>
        <w:jc w:val="both"/>
        <w:rPr>
          <w:rFonts w:ascii="Montserrat" w:eastAsia="Montserrat" w:hAnsi="Montserrat" w:cs="Montserrat"/>
          <w:bCs/>
          <w:color w:val="000000"/>
          <w:sz w:val="20"/>
          <w:szCs w:val="20"/>
        </w:rPr>
      </w:pP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>V sobotu se vydala skupina zpět do Bratislavy, ale cestou se ještě zastavil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>a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 v Oflendě u Hlinska, aby navštívil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>a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 výrobu českých vánočních ozdob ve sklárně Koulier. U specialisty na ruční výrobu skleněných vánočních ozdob si vyzkoušeli výrobu </w:t>
      </w:r>
      <w:r w:rsidR="00002DCD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tohoto </w:t>
      </w:r>
      <w:r w:rsidRPr="00705981">
        <w:rPr>
          <w:rFonts w:ascii="Montserrat" w:eastAsia="Montserrat" w:hAnsi="Montserrat" w:cs="Montserrat"/>
          <w:bCs/>
          <w:color w:val="000000"/>
          <w:sz w:val="20"/>
          <w:szCs w:val="20"/>
        </w:rPr>
        <w:t xml:space="preserve">tradičního doplňku vánočních stromků. </w:t>
      </w:r>
    </w:p>
    <w:bookmarkEnd w:id="1"/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Montserrat" w:eastAsia="Montserrat" w:hAnsi="Montserrat" w:cs="Montserrat"/>
          <w:sz w:val="20"/>
          <w:szCs w:val="20"/>
        </w:rPr>
      </w:pPr>
    </w:p>
    <w:p w:rsidR="00EB0BCF" w:rsidRDefault="0032751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Videa “vánoční tradice středních Čech” najdete </w:t>
      </w:r>
      <w:hyperlink r:id="rId7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zde</w:t>
        </w:r>
      </w:hyperlink>
      <w:r>
        <w:rPr>
          <w:rFonts w:ascii="Montserrat" w:eastAsia="Montserrat" w:hAnsi="Montserrat" w:cs="Montserrat"/>
          <w:sz w:val="20"/>
          <w:szCs w:val="20"/>
        </w:rPr>
        <w:t xml:space="preserve"> a </w:t>
      </w:r>
      <w:hyperlink r:id="rId8">
        <w:r>
          <w:rPr>
            <w:rFonts w:ascii="Montserrat" w:eastAsia="Montserrat" w:hAnsi="Montserrat" w:cs="Montserrat"/>
            <w:color w:val="1155CC"/>
            <w:sz w:val="20"/>
            <w:szCs w:val="20"/>
            <w:u w:val="single"/>
          </w:rPr>
          <w:t>zde</w:t>
        </w:r>
      </w:hyperlink>
      <w:r>
        <w:rPr>
          <w:rFonts w:ascii="Montserrat" w:eastAsia="Montserrat" w:hAnsi="Montserrat" w:cs="Montserrat"/>
          <w:sz w:val="20"/>
          <w:szCs w:val="20"/>
        </w:rPr>
        <w:t>.</w:t>
      </w:r>
    </w:p>
    <w:p w:rsidR="00EB0BCF" w:rsidRDefault="00EB0BC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Arial" w:eastAsia="Arial" w:hAnsi="Arial" w:cs="Arial"/>
          <w:color w:val="1155CC"/>
          <w:sz w:val="22"/>
          <w:szCs w:val="22"/>
          <w:highlight w:val="white"/>
          <w:u w:val="single"/>
        </w:rPr>
      </w:pPr>
    </w:p>
    <w:p w:rsidR="00EB0BCF" w:rsidRDefault="00EB0BCF">
      <w:pPr>
        <w:shd w:val="clear" w:color="auto" w:fill="FFFFFF"/>
        <w:spacing w:line="276" w:lineRule="auto"/>
        <w:ind w:left="0" w:hanging="2"/>
        <w:jc w:val="both"/>
        <w:rPr>
          <w:rFonts w:ascii="Arial" w:eastAsia="Arial" w:hAnsi="Arial" w:cs="Arial"/>
          <w:color w:val="222222"/>
          <w:sz w:val="22"/>
          <w:szCs w:val="22"/>
        </w:rPr>
      </w:pPr>
    </w:p>
    <w:sectPr w:rsidR="00EB0BCF" w:rsidSect="009A13C9">
      <w:headerReference w:type="default" r:id="rId9"/>
      <w:footerReference w:type="default" r:id="rId10"/>
      <w:pgSz w:w="11900" w:h="16840"/>
      <w:pgMar w:top="1417" w:right="1417" w:bottom="1417" w:left="1417" w:header="680" w:footer="85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512" w:rsidRDefault="00327512">
      <w:pPr>
        <w:spacing w:line="240" w:lineRule="auto"/>
        <w:ind w:left="0" w:hanging="2"/>
      </w:pPr>
      <w:r>
        <w:separator/>
      </w:r>
    </w:p>
  </w:endnote>
  <w:endnote w:type="continuationSeparator" w:id="1">
    <w:p w:rsidR="00327512" w:rsidRDefault="0032751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F" w:rsidRDefault="00327512">
    <w:pPr>
      <w:pBdr>
        <w:top w:val="nil"/>
        <w:left w:val="nil"/>
        <w:bottom w:val="nil"/>
        <w:right w:val="nil"/>
        <w:between w:val="nil"/>
      </w:pBdr>
      <w:tabs>
        <w:tab w:val="center" w:pos="4533"/>
        <w:tab w:val="right" w:pos="9066"/>
      </w:tabs>
      <w:spacing w:line="240" w:lineRule="auto"/>
      <w:ind w:left="0" w:right="-3686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ab/>
    </w:r>
    <w:r>
      <w:rPr>
        <w:rFonts w:ascii="Calibri" w:eastAsia="Calibri" w:hAnsi="Calibri" w:cs="Calibri"/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3936365</wp:posOffset>
          </wp:positionH>
          <wp:positionV relativeFrom="paragraph">
            <wp:posOffset>-95248</wp:posOffset>
          </wp:positionV>
          <wp:extent cx="2336800" cy="4826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368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-492123</wp:posOffset>
          </wp:positionH>
          <wp:positionV relativeFrom="paragraph">
            <wp:posOffset>-83818</wp:posOffset>
          </wp:positionV>
          <wp:extent cx="2451100" cy="482600"/>
          <wp:effectExtent l="0" t="0" r="0" b="0"/>
          <wp:wrapNone/>
          <wp:docPr id="10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51100" cy="482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512" w:rsidRDefault="00327512">
      <w:pPr>
        <w:spacing w:line="240" w:lineRule="auto"/>
        <w:ind w:left="0" w:hanging="2"/>
      </w:pPr>
      <w:r>
        <w:separator/>
      </w:r>
    </w:p>
  </w:footnote>
  <w:footnote w:type="continuationSeparator" w:id="1">
    <w:p w:rsidR="00327512" w:rsidRDefault="0032751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BCF" w:rsidRDefault="00327512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leftMargin">
            <wp:posOffset>1849120</wp:posOffset>
          </wp:positionH>
          <wp:positionV relativeFrom="page">
            <wp:posOffset>122554</wp:posOffset>
          </wp:positionV>
          <wp:extent cx="2058670" cy="666750"/>
          <wp:effectExtent l="0" t="0" r="0" b="0"/>
          <wp:wrapSquare wrapText="bothSides" distT="0" distB="0" distL="114300" distR="11430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5867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B0BCF" w:rsidRDefault="00EB0BC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0BCF"/>
    <w:rsid w:val="00002DCD"/>
    <w:rsid w:val="00325B02"/>
    <w:rsid w:val="00327512"/>
    <w:rsid w:val="0044273B"/>
    <w:rsid w:val="00481164"/>
    <w:rsid w:val="004B0E5F"/>
    <w:rsid w:val="005F4590"/>
    <w:rsid w:val="00705981"/>
    <w:rsid w:val="00742F23"/>
    <w:rsid w:val="00786311"/>
    <w:rsid w:val="009A13C9"/>
    <w:rsid w:val="00BC6398"/>
    <w:rsid w:val="00EB0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0E1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1"/>
    <w:next w:val="Normln1"/>
    <w:uiPriority w:val="9"/>
    <w:qFormat/>
    <w:rsid w:val="001F0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1F0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uiPriority w:val="9"/>
    <w:semiHidden/>
    <w:unhideWhenUsed/>
    <w:qFormat/>
    <w:rsid w:val="001F0E1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1F0E1A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1F0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1F0E1A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9A1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1F0E1A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paragraph" w:customStyle="1" w:styleId="Normln1">
    <w:name w:val="Normální1"/>
    <w:rsid w:val="001F0E1A"/>
  </w:style>
  <w:style w:type="table" w:customStyle="1" w:styleId="TableNormal0">
    <w:name w:val="Table Normal"/>
    <w:rsid w:val="001F0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hlavChar">
    <w:name w:val="Záhlav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styleId="Zpat">
    <w:name w:val="footer"/>
    <w:basedOn w:val="Normln"/>
    <w:autoRedefine/>
    <w:hidden/>
    <w:qFormat/>
    <w:rsid w:val="001F0E1A"/>
    <w:rPr>
      <w:rFonts w:ascii="Calibri" w:eastAsia="Calibri" w:hAnsi="Calibri"/>
      <w:lang w:eastAsia="en-US"/>
    </w:rPr>
  </w:style>
  <w:style w:type="character" w:customStyle="1" w:styleId="ZpatChar">
    <w:name w:val="Zápatí Char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zevChar">
    <w:name w:val="Název Char"/>
    <w:autoRedefine/>
    <w:hidden/>
    <w:qFormat/>
    <w:rsid w:val="001F0E1A"/>
    <w:rPr>
      <w:rFonts w:ascii="Calibri Light" w:eastAsia="Times New Roman" w:hAnsi="Calibri Light" w:cs="Times New Roman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styleId="Textbubliny">
    <w:name w:val="Balloon Text"/>
    <w:basedOn w:val="Normln"/>
    <w:autoRedefine/>
    <w:hidden/>
    <w:qFormat/>
    <w:rsid w:val="001F0E1A"/>
    <w:rPr>
      <w:rFonts w:eastAsia="Calibri"/>
      <w:sz w:val="18"/>
      <w:szCs w:val="18"/>
    </w:rPr>
  </w:style>
  <w:style w:type="character" w:customStyle="1" w:styleId="TextbublinyChar">
    <w:name w:val="Text bubliny Char"/>
    <w:autoRedefine/>
    <w:hidden/>
    <w:qFormat/>
    <w:rsid w:val="001F0E1A"/>
    <w:rPr>
      <w:rFonts w:ascii="Times New Roman" w:hAnsi="Times New Roman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autoRedefine/>
    <w:hidden/>
    <w:qFormat/>
    <w:rsid w:val="001F0E1A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paragraph" w:styleId="Odstavecseseznamem">
    <w:name w:val="List Paragraph"/>
    <w:basedOn w:val="Normln"/>
    <w:autoRedefine/>
    <w:hidden/>
    <w:qFormat/>
    <w:rsid w:val="001F0E1A"/>
    <w:pPr>
      <w:ind w:left="720"/>
      <w:contextualSpacing/>
    </w:pPr>
    <w:rPr>
      <w:rFonts w:ascii="Montserrat" w:eastAsia="Calibri" w:hAnsi="Montserrat"/>
      <w:lang w:val="en-GB" w:eastAsia="en-US"/>
    </w:rPr>
  </w:style>
  <w:style w:type="table" w:styleId="Mkatabulky">
    <w:name w:val="Table Grid"/>
    <w:basedOn w:val="Normlntabulka"/>
    <w:autoRedefine/>
    <w:hidden/>
    <w:qFormat/>
    <w:rsid w:val="001F0E1A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autoRedefine/>
    <w:hidden/>
    <w:qFormat/>
    <w:rsid w:val="001F0E1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e">
    <w:name w:val="annotation text"/>
    <w:basedOn w:val="Normln"/>
    <w:autoRedefine/>
    <w:hidden/>
    <w:qFormat/>
    <w:rsid w:val="001F0E1A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autoRedefine/>
    <w:hidden/>
    <w:qFormat/>
    <w:rsid w:val="001F0E1A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-wm-p1">
    <w:name w:val="-wm-p1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1">
    <w:name w:val="-wm-s1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2">
    <w:name w:val="-wm-p2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-wm-s2">
    <w:name w:val="-wm-s2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paragraph" w:customStyle="1" w:styleId="-wm-p3">
    <w:name w:val="-wm-p3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styleId="Pedmtkomente">
    <w:name w:val="annotation subject"/>
    <w:basedOn w:val="Textkomente"/>
    <w:next w:val="Textkomente"/>
    <w:autoRedefine/>
    <w:hidden/>
    <w:qFormat/>
    <w:rsid w:val="001F0E1A"/>
    <w:rPr>
      <w:b/>
      <w:bCs/>
    </w:rPr>
  </w:style>
  <w:style w:type="character" w:customStyle="1" w:styleId="PedmtkomenteChar">
    <w:name w:val="Předmět komentáře Char"/>
    <w:autoRedefine/>
    <w:hidden/>
    <w:qFormat/>
    <w:rsid w:val="001F0E1A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Zvraznn">
    <w:name w:val="Emphasis"/>
    <w:autoRedefine/>
    <w:hidden/>
    <w:qFormat/>
    <w:rsid w:val="001F0E1A"/>
    <w:rPr>
      <w:i/>
      <w:iCs/>
      <w:w w:val="100"/>
      <w:position w:val="-1"/>
      <w:effect w:val="none"/>
      <w:vertAlign w:val="baseline"/>
      <w:cs w:val="0"/>
      <w:em w:val="none"/>
    </w:rPr>
  </w:style>
  <w:style w:type="character" w:customStyle="1" w:styleId="Nevyeenzmnka1">
    <w:name w:val="Nevyřešená zmínka1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Normlnweb">
    <w:name w:val="Normal (Web)"/>
    <w:basedOn w:val="Normln"/>
    <w:autoRedefine/>
    <w:hidden/>
    <w:uiPriority w:val="99"/>
    <w:qFormat/>
    <w:rsid w:val="001F0E1A"/>
    <w:pPr>
      <w:spacing w:before="100" w:beforeAutospacing="1" w:after="100" w:afterAutospacing="1"/>
    </w:pPr>
  </w:style>
  <w:style w:type="character" w:styleId="Sledovanodkaz">
    <w:name w:val="FollowedHyperlink"/>
    <w:autoRedefine/>
    <w:hidden/>
    <w:qFormat/>
    <w:rsid w:val="001F0E1A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styleId="Siln">
    <w:name w:val="Strong"/>
    <w:autoRedefine/>
    <w:hidden/>
    <w:qFormat/>
    <w:rsid w:val="001F0E1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Standardnpsmoodstavce"/>
    <w:autoRedefine/>
    <w:hidden/>
    <w:qFormat/>
    <w:rsid w:val="001F0E1A"/>
    <w:rPr>
      <w:w w:val="100"/>
      <w:position w:val="-1"/>
      <w:effect w:val="none"/>
      <w:vertAlign w:val="baseline"/>
      <w:cs w:val="0"/>
      <w:em w:val="none"/>
    </w:rPr>
  </w:style>
  <w:style w:type="character" w:customStyle="1" w:styleId="Nadpis3Char">
    <w:name w:val="Nadpis 3 Char"/>
    <w:autoRedefine/>
    <w:hidden/>
    <w:qFormat/>
    <w:rsid w:val="001F0E1A"/>
    <w:rPr>
      <w:rFonts w:ascii="Times New Roman" w:eastAsia="Times New Roman" w:hAnsi="Times New Roman" w:cs="Times New Roman"/>
      <w:b/>
      <w:bCs/>
      <w:w w:val="100"/>
      <w:position w:val="-1"/>
      <w:sz w:val="27"/>
      <w:szCs w:val="27"/>
      <w:effect w:val="none"/>
      <w:vertAlign w:val="baseline"/>
      <w:cs w:val="0"/>
      <w:em w:val="none"/>
      <w:lang w:eastAsia="cs-CZ"/>
    </w:rPr>
  </w:style>
  <w:style w:type="paragraph" w:customStyle="1" w:styleId="Siln1">
    <w:name w:val="Silné1"/>
    <w:basedOn w:val="Normln"/>
    <w:autoRedefine/>
    <w:hidden/>
    <w:qFormat/>
    <w:rsid w:val="001F0E1A"/>
    <w:pPr>
      <w:spacing w:before="100" w:beforeAutospacing="1" w:after="100" w:afterAutospacing="1"/>
    </w:pPr>
  </w:style>
  <w:style w:type="paragraph" w:customStyle="1" w:styleId="m9173384669598263594msolistparagraph">
    <w:name w:val="m_9173384669598263594msolistparagraph"/>
    <w:basedOn w:val="Normln"/>
    <w:autoRedefine/>
    <w:hidden/>
    <w:qFormat/>
    <w:rsid w:val="001F0E1A"/>
    <w:pPr>
      <w:spacing w:before="100" w:beforeAutospacing="1" w:after="100" w:afterAutospacing="1"/>
    </w:pPr>
  </w:style>
  <w:style w:type="character" w:customStyle="1" w:styleId="Nevyeenzmnka2">
    <w:name w:val="Nevyřešená zmínka2"/>
    <w:autoRedefine/>
    <w:hidden/>
    <w:qFormat/>
    <w:rsid w:val="001F0E1A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Podtitul">
    <w:name w:val="Subtitle"/>
    <w:basedOn w:val="Normln"/>
    <w:next w:val="Normln"/>
    <w:uiPriority w:val="11"/>
    <w:qFormat/>
    <w:rsid w:val="009A13C9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 w:firstLine="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TZUMvaHFh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zJ9haJtd9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tTEl8gjoVcaWI0OCLaYhNIBkDQ==">AMUW2mVF6Nx1t1cSo6RDe5V5lHRhKA5XvT3rHu2GrAdZGpBaQil3USaG0pqnSk+CZxtkXVd23Gk7HhnYPntcIrdNXzhcJ2FlzCfRA+sOpdnxxV8iVKpb9VlI2499gSmmJRgDoWQa7xwD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PC</cp:lastModifiedBy>
  <cp:revision>2</cp:revision>
  <dcterms:created xsi:type="dcterms:W3CDTF">2022-11-24T07:46:00Z</dcterms:created>
  <dcterms:modified xsi:type="dcterms:W3CDTF">2022-11-24T07:46:00Z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0x010100231E5B30DCA61F478EAED0728624449A</vt:lpwstr>
  </property>
</Properties>
</file>